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  <w:r>
        <w:rPr>
          <w:sz w:val="28"/>
          <w:szCs w:val="28"/>
        </w:rPr>
        <w:t xml:space="preserve"> </w:t>
      </w:r>
    </w:p>
    <w:p w:rsidR="00506AC4" w:rsidRPr="003E6987" w:rsidRDefault="003E6987" w:rsidP="003E6987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СГТУ имени Гагарина Ю.А.</w:t>
      </w:r>
    </w:p>
    <w:p w:rsidR="00506AC4" w:rsidRDefault="00506AC4"/>
    <w:p w:rsidR="00506AC4" w:rsidRDefault="00506AC4"/>
    <w:p w:rsidR="003E6987" w:rsidRDefault="004D0B7F" w:rsidP="000E4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СГТУ имени Гагарина Ю.А. </w:t>
      </w:r>
      <w:r w:rsidR="00506AC4" w:rsidRPr="00D67C65">
        <w:rPr>
          <w:sz w:val="28"/>
          <w:szCs w:val="28"/>
        </w:rPr>
        <w:t>объявляет проведение отбора предложений по открытию пункт</w:t>
      </w:r>
      <w:r w:rsidR="003E6987">
        <w:rPr>
          <w:sz w:val="28"/>
          <w:szCs w:val="28"/>
        </w:rPr>
        <w:t>а</w:t>
      </w:r>
      <w:r w:rsidR="00506AC4" w:rsidRPr="00D67C65">
        <w:rPr>
          <w:sz w:val="28"/>
          <w:szCs w:val="28"/>
        </w:rPr>
        <w:t xml:space="preserve"> общественного питания для обучающихся и рабо</w:t>
      </w:r>
      <w:r>
        <w:rPr>
          <w:sz w:val="28"/>
          <w:szCs w:val="28"/>
        </w:rPr>
        <w:t xml:space="preserve">тников СГТУ имени Гагарина Ю.А. </w:t>
      </w:r>
      <w:r w:rsidR="00506AC4" w:rsidRPr="00D67C65">
        <w:rPr>
          <w:sz w:val="28"/>
          <w:szCs w:val="28"/>
        </w:rPr>
        <w:t>в помещения</w:t>
      </w:r>
      <w:r w:rsidR="00087EF4">
        <w:rPr>
          <w:sz w:val="28"/>
          <w:szCs w:val="28"/>
        </w:rPr>
        <w:t>х</w:t>
      </w:r>
      <w:r w:rsidR="00CD44CF" w:rsidRPr="00CD44CF">
        <w:rPr>
          <w:sz w:val="28"/>
          <w:szCs w:val="28"/>
        </w:rPr>
        <w:t xml:space="preserve"> </w:t>
      </w:r>
      <w:r w:rsidR="00CD44CF">
        <w:rPr>
          <w:sz w:val="28"/>
          <w:szCs w:val="28"/>
        </w:rPr>
        <w:t>ограниченного доступа (с пропускным режимом)</w:t>
      </w:r>
      <w:r w:rsidR="008C6D5D">
        <w:rPr>
          <w:sz w:val="28"/>
          <w:szCs w:val="28"/>
        </w:rPr>
        <w:t>, расположенных в здани</w:t>
      </w:r>
      <w:r w:rsidR="003E6987">
        <w:rPr>
          <w:sz w:val="28"/>
          <w:szCs w:val="28"/>
        </w:rPr>
        <w:t>и</w:t>
      </w:r>
      <w:r w:rsidR="008C6D5D">
        <w:rPr>
          <w:sz w:val="28"/>
          <w:szCs w:val="28"/>
        </w:rPr>
        <w:t xml:space="preserve"> </w:t>
      </w:r>
      <w:r w:rsidR="003E6987">
        <w:rPr>
          <w:sz w:val="28"/>
          <w:szCs w:val="28"/>
        </w:rPr>
        <w:t>– учебный корпус</w:t>
      </w:r>
      <w:r>
        <w:rPr>
          <w:sz w:val="28"/>
          <w:szCs w:val="28"/>
        </w:rPr>
        <w:t xml:space="preserve"> № 2</w:t>
      </w:r>
      <w:r w:rsidR="003E6987">
        <w:rPr>
          <w:sz w:val="28"/>
          <w:szCs w:val="28"/>
        </w:rPr>
        <w:t xml:space="preserve"> </w:t>
      </w:r>
      <w:r w:rsidR="003E6987" w:rsidRPr="00C95181">
        <w:rPr>
          <w:sz w:val="28"/>
          <w:szCs w:val="28"/>
        </w:rPr>
        <w:t xml:space="preserve">общей площадью 9310,8 </w:t>
      </w:r>
      <w:proofErr w:type="spellStart"/>
      <w:r w:rsidR="003E6987" w:rsidRPr="00C95181">
        <w:rPr>
          <w:sz w:val="28"/>
          <w:szCs w:val="28"/>
        </w:rPr>
        <w:t>кв</w:t>
      </w:r>
      <w:proofErr w:type="gramStart"/>
      <w:r w:rsidR="003E6987" w:rsidRPr="00C95181">
        <w:rPr>
          <w:sz w:val="28"/>
          <w:szCs w:val="28"/>
        </w:rPr>
        <w:t>.м</w:t>
      </w:r>
      <w:proofErr w:type="spellEnd"/>
      <w:proofErr w:type="gramEnd"/>
      <w:r w:rsidR="003E6987" w:rsidRPr="00C95181">
        <w:rPr>
          <w:sz w:val="28"/>
          <w:szCs w:val="28"/>
        </w:rPr>
        <w:t xml:space="preserve">, Литер АА1А2А3, </w:t>
      </w:r>
      <w:r w:rsidR="003E6987" w:rsidRPr="00C95181">
        <w:rPr>
          <w:bCs/>
          <w:iCs/>
          <w:sz w:val="28"/>
          <w:szCs w:val="28"/>
        </w:rPr>
        <w:t>кадастровый номер 64:48:030409:263, по адре</w:t>
      </w:r>
      <w:r w:rsidR="003E6987">
        <w:rPr>
          <w:bCs/>
          <w:iCs/>
          <w:sz w:val="28"/>
          <w:szCs w:val="28"/>
        </w:rPr>
        <w:t xml:space="preserve">су: </w:t>
      </w:r>
      <w:r w:rsidR="00BF6CD1">
        <w:rPr>
          <w:bCs/>
          <w:iCs/>
          <w:sz w:val="28"/>
          <w:szCs w:val="28"/>
        </w:rPr>
        <w:t>Саратовская область,</w:t>
      </w:r>
      <w:r w:rsidR="00BF6CD1" w:rsidRPr="00BF6CD1">
        <w:rPr>
          <w:bCs/>
          <w:iCs/>
          <w:sz w:val="28"/>
          <w:szCs w:val="28"/>
        </w:rPr>
        <w:t xml:space="preserve"> </w:t>
      </w:r>
      <w:r w:rsidR="003E6987" w:rsidRPr="00C95181">
        <w:rPr>
          <w:bCs/>
          <w:iCs/>
          <w:sz w:val="28"/>
          <w:szCs w:val="28"/>
        </w:rPr>
        <w:t>г. Саратов, ул. Им. Горького А.М., д. 9</w:t>
      </w:r>
      <w:r w:rsidR="003E6987">
        <w:rPr>
          <w:sz w:val="28"/>
          <w:szCs w:val="28"/>
        </w:rPr>
        <w:t xml:space="preserve">: </w:t>
      </w:r>
    </w:p>
    <w:p w:rsidR="00E738E9" w:rsidRDefault="00E738E9" w:rsidP="000E46C4">
      <w:pPr>
        <w:ind w:firstLine="709"/>
        <w:jc w:val="both"/>
        <w:rPr>
          <w:bCs/>
          <w:iCs/>
          <w:sz w:val="28"/>
          <w:szCs w:val="28"/>
        </w:rPr>
      </w:pPr>
      <w:r w:rsidRPr="00E738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нежилое помещение № 26 (кабинет), Литер А</w:t>
      </w:r>
      <w:r w:rsidRPr="00C95181">
        <w:rPr>
          <w:sz w:val="28"/>
          <w:szCs w:val="28"/>
          <w:lang w:eastAsia="ru-RU"/>
        </w:rPr>
        <w:t xml:space="preserve"> на 1 этаже</w:t>
      </w:r>
      <w:r w:rsidR="004D0B7F">
        <w:rPr>
          <w:sz w:val="28"/>
          <w:szCs w:val="28"/>
          <w:lang w:eastAsia="ru-RU"/>
        </w:rPr>
        <w:t xml:space="preserve">, общей площадью 15,6 </w:t>
      </w:r>
      <w:proofErr w:type="spellStart"/>
      <w:r w:rsidR="004D0B7F">
        <w:rPr>
          <w:sz w:val="28"/>
          <w:szCs w:val="28"/>
          <w:lang w:eastAsia="ru-RU"/>
        </w:rPr>
        <w:t>кв</w:t>
      </w:r>
      <w:proofErr w:type="gramStart"/>
      <w:r w:rsidR="004D0B7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</w:t>
      </w:r>
      <w:proofErr w:type="spellEnd"/>
      <w:proofErr w:type="gramEnd"/>
      <w:r>
        <w:rPr>
          <w:bCs/>
          <w:iCs/>
          <w:sz w:val="28"/>
          <w:szCs w:val="28"/>
        </w:rPr>
        <w:t>;</w:t>
      </w:r>
    </w:p>
    <w:p w:rsidR="002B753C" w:rsidRDefault="00E738E9" w:rsidP="002B753C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4D0B7F">
        <w:rPr>
          <w:sz w:val="28"/>
          <w:szCs w:val="28"/>
          <w:lang w:eastAsia="ru-RU"/>
        </w:rPr>
        <w:t xml:space="preserve">нежилое </w:t>
      </w:r>
      <w:r>
        <w:rPr>
          <w:sz w:val="28"/>
          <w:szCs w:val="28"/>
          <w:lang w:eastAsia="ru-RU"/>
        </w:rPr>
        <w:t>помещение № 26 (кабинет), Литер А1 на 2</w:t>
      </w:r>
      <w:r w:rsidRPr="00C95181">
        <w:rPr>
          <w:sz w:val="28"/>
          <w:szCs w:val="28"/>
          <w:lang w:eastAsia="ru-RU"/>
        </w:rPr>
        <w:t xml:space="preserve"> этаже</w:t>
      </w:r>
      <w:r w:rsidR="004D0B7F">
        <w:rPr>
          <w:sz w:val="28"/>
          <w:szCs w:val="28"/>
          <w:lang w:eastAsia="ru-RU"/>
        </w:rPr>
        <w:t xml:space="preserve">, общей площадью 16,2 </w:t>
      </w:r>
      <w:proofErr w:type="spellStart"/>
      <w:r w:rsidR="004D0B7F">
        <w:rPr>
          <w:sz w:val="28"/>
          <w:szCs w:val="28"/>
          <w:lang w:eastAsia="ru-RU"/>
        </w:rPr>
        <w:t>кв</w:t>
      </w:r>
      <w:proofErr w:type="gramStart"/>
      <w:r w:rsidR="004D0B7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м</w:t>
      </w:r>
      <w:proofErr w:type="spellEnd"/>
      <w:proofErr w:type="gramEnd"/>
      <w:r w:rsidR="002B753C">
        <w:rPr>
          <w:bCs/>
          <w:iCs/>
          <w:sz w:val="28"/>
          <w:szCs w:val="28"/>
        </w:rPr>
        <w:t xml:space="preserve"> </w:t>
      </w:r>
      <w:r w:rsidR="002B753C">
        <w:rPr>
          <w:sz w:val="28"/>
          <w:szCs w:val="28"/>
        </w:rPr>
        <w:t>на условиях безвозмездного пользования сроком на 5 лет (далее – Отбор).</w:t>
      </w:r>
    </w:p>
    <w:p w:rsidR="00254FE0" w:rsidRDefault="00254FE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</w:t>
      </w:r>
      <w:r w:rsidR="004D0B7F">
        <w:rPr>
          <w:sz w:val="28"/>
          <w:szCs w:val="28"/>
        </w:rPr>
        <w:t xml:space="preserve">ГРИП; основной вид деятельности </w:t>
      </w:r>
      <w:r>
        <w:rPr>
          <w:sz w:val="28"/>
          <w:szCs w:val="28"/>
        </w:rPr>
        <w:t>– деятельность ресторанов, деятельность предприятий общественного питания (код класса ОКВЭД 56);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4D0B7F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73">
        <w:rPr>
          <w:sz w:val="28"/>
          <w:szCs w:val="28"/>
        </w:rPr>
        <w:t>готовые блюда при орг</w:t>
      </w:r>
      <w:r w:rsidR="00CD44CF">
        <w:rPr>
          <w:sz w:val="28"/>
          <w:szCs w:val="28"/>
        </w:rPr>
        <w:t>анизации горячего питания должны</w:t>
      </w:r>
      <w:r w:rsidR="00BD1573">
        <w:rPr>
          <w:sz w:val="28"/>
          <w:szCs w:val="28"/>
        </w:rPr>
        <w:t xml:space="preserve"> реализовываться в посуде участника Отбора (за исключением одноразовой посуды).</w:t>
      </w:r>
    </w:p>
    <w:p w:rsidR="00234EBD" w:rsidRDefault="00234EBD" w:rsidP="00234E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объявления о проведении Отбора лицо, которое решило принять участие в Отборе (далее – Участник), должно представить в СГТУ имени Гагарина Ю.А. по адресу: 410054, г. Саратов, ул. Политехническая, д. 77, либо по адресу электронной почты:</w:t>
      </w:r>
      <w:r w:rsidRPr="00A23F43">
        <w:t xml:space="preserve"> </w:t>
      </w:r>
      <w:hyperlink r:id="rId6" w:history="1">
        <w:r w:rsidRPr="006D2F3C">
          <w:rPr>
            <w:rStyle w:val="a6"/>
            <w:sz w:val="28"/>
            <w:szCs w:val="28"/>
          </w:rPr>
          <w:t>sstu_office@sstu.ru</w:t>
        </w:r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0B7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по открытию пункта общественного питан</w:t>
      </w:r>
      <w:r w:rsidR="004D0B7F">
        <w:rPr>
          <w:sz w:val="28"/>
          <w:szCs w:val="28"/>
        </w:rPr>
        <w:t xml:space="preserve">ия для обучающихся и работников СГТУ имени </w:t>
      </w:r>
      <w:r w:rsidRPr="00A23F43">
        <w:rPr>
          <w:sz w:val="28"/>
          <w:szCs w:val="28"/>
        </w:rPr>
        <w:t>Гагарина Ю.А.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</w:t>
      </w:r>
      <w:r>
        <w:rPr>
          <w:sz w:val="28"/>
          <w:szCs w:val="28"/>
        </w:rPr>
        <w:lastRenderedPageBreak/>
        <w:t>питания (например, «постав</w:t>
      </w:r>
      <w:r w:rsidR="004D0B7F">
        <w:rPr>
          <w:sz w:val="28"/>
          <w:szCs w:val="28"/>
        </w:rPr>
        <w:t xml:space="preserve">ка готовых блюд, приготовленных </w:t>
      </w:r>
      <w:r>
        <w:rPr>
          <w:sz w:val="28"/>
          <w:szCs w:val="28"/>
        </w:rPr>
        <w:t>на центральном предприятии», «приготовление блюд непосредственно на ме</w:t>
      </w:r>
      <w:r w:rsidR="004D0B7F">
        <w:rPr>
          <w:sz w:val="28"/>
          <w:szCs w:val="28"/>
        </w:rPr>
        <w:t xml:space="preserve">сте (столовая полного цикла)»), </w:t>
      </w:r>
      <w:r>
        <w:rPr>
          <w:sz w:val="28"/>
          <w:szCs w:val="28"/>
        </w:rPr>
        <w:t>ежедневный минимальный ассортимент предлагаемых блюд и напитков с указанием их стоимости в соответствии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8393F">
        <w:rPr>
          <w:sz w:val="28"/>
          <w:szCs w:val="28"/>
        </w:rPr>
        <w:t xml:space="preserve"> </w:t>
      </w:r>
      <w:r w:rsidR="004D0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="004D0B7F">
        <w:rPr>
          <w:sz w:val="28"/>
          <w:szCs w:val="28"/>
        </w:rPr>
        <w:t xml:space="preserve"> к настоящему </w:t>
      </w:r>
      <w:r w:rsidRPr="000F5E5B">
        <w:rPr>
          <w:sz w:val="28"/>
          <w:szCs w:val="28"/>
        </w:rPr>
        <w:t>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соответствующих документов.</w:t>
      </w:r>
    </w:p>
    <w:p w:rsidR="00254FE0" w:rsidRPr="00486A79" w:rsidRDefault="004D0B7F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Информацию </w:t>
      </w:r>
      <w:r w:rsidR="00254FE0">
        <w:rPr>
          <w:sz w:val="28"/>
          <w:szCs w:val="28"/>
        </w:rPr>
        <w:t>о контактном лице участника Отбора для осуществления дальнейшего взаимодействия в рамках Отбора.</w:t>
      </w:r>
    </w:p>
    <w:p w:rsidR="00254FE0" w:rsidRPr="0058393F" w:rsidRDefault="00254FE0" w:rsidP="00254FE0">
      <w:pPr>
        <w:ind w:firstLine="567"/>
        <w:jc w:val="both"/>
        <w:rPr>
          <w:sz w:val="28"/>
          <w:szCs w:val="28"/>
        </w:rPr>
      </w:pPr>
    </w:p>
    <w:p w:rsidR="00254FE0" w:rsidRDefault="00254FE0" w:rsidP="00BD1573">
      <w:pPr>
        <w:jc w:val="both"/>
        <w:rPr>
          <w:sz w:val="28"/>
          <w:szCs w:val="28"/>
        </w:rPr>
      </w:pPr>
    </w:p>
    <w:p w:rsidR="00D8004C" w:rsidRDefault="00D8004C" w:rsidP="00D80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документов – </w:t>
      </w:r>
      <w:r w:rsidR="009D0BC0">
        <w:rPr>
          <w:sz w:val="28"/>
          <w:szCs w:val="28"/>
        </w:rPr>
        <w:t>27</w:t>
      </w:r>
      <w:r>
        <w:rPr>
          <w:sz w:val="28"/>
          <w:szCs w:val="28"/>
        </w:rPr>
        <w:t xml:space="preserve">.04.2024        </w:t>
      </w:r>
    </w:p>
    <w:p w:rsidR="00D8004C" w:rsidRDefault="00D8004C" w:rsidP="00D80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документов – </w:t>
      </w:r>
      <w:r w:rsidR="009D0BC0">
        <w:rPr>
          <w:sz w:val="28"/>
          <w:szCs w:val="28"/>
        </w:rPr>
        <w:t>16</w:t>
      </w:r>
      <w:r>
        <w:rPr>
          <w:sz w:val="28"/>
          <w:szCs w:val="28"/>
        </w:rPr>
        <w:t>.05.2024</w:t>
      </w:r>
    </w:p>
    <w:p w:rsidR="00D8004C" w:rsidRDefault="00D8004C" w:rsidP="00D80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Отбора – 1</w:t>
      </w:r>
      <w:r w:rsidR="00161CE9">
        <w:rPr>
          <w:sz w:val="28"/>
          <w:szCs w:val="28"/>
        </w:rPr>
        <w:t>7</w:t>
      </w:r>
      <w:r>
        <w:rPr>
          <w:sz w:val="28"/>
          <w:szCs w:val="28"/>
        </w:rPr>
        <w:t xml:space="preserve">.05.2024       </w:t>
      </w:r>
    </w:p>
    <w:p w:rsidR="00D8004C" w:rsidRDefault="00D8004C" w:rsidP="00D80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размещения протокола на сайте – </w:t>
      </w:r>
      <w:r w:rsidR="00161CE9">
        <w:rPr>
          <w:sz w:val="28"/>
          <w:szCs w:val="28"/>
        </w:rPr>
        <w:t>20</w:t>
      </w:r>
      <w:r>
        <w:rPr>
          <w:sz w:val="28"/>
          <w:szCs w:val="28"/>
        </w:rPr>
        <w:t>.05.2024</w:t>
      </w:r>
    </w:p>
    <w:p w:rsidR="00254FE0" w:rsidRDefault="00254FE0" w:rsidP="00CD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дата заключения договора</w:t>
      </w:r>
      <w:r w:rsidR="004D0B7F">
        <w:rPr>
          <w:sz w:val="28"/>
          <w:szCs w:val="28"/>
        </w:rPr>
        <w:t xml:space="preserve"> – в течение 10 дней с момента получения </w:t>
      </w:r>
      <w:r w:rsidR="00F742E0">
        <w:rPr>
          <w:sz w:val="28"/>
          <w:szCs w:val="28"/>
        </w:rPr>
        <w:t xml:space="preserve">согласия </w:t>
      </w:r>
      <w:proofErr w:type="spellStart"/>
      <w:r w:rsidR="00F742E0">
        <w:rPr>
          <w:sz w:val="28"/>
          <w:szCs w:val="28"/>
        </w:rPr>
        <w:t>Минобрнау</w:t>
      </w:r>
      <w:r w:rsidR="003E6987">
        <w:rPr>
          <w:sz w:val="28"/>
          <w:szCs w:val="28"/>
        </w:rPr>
        <w:t>к</w:t>
      </w:r>
      <w:r w:rsidR="00F742E0">
        <w:rPr>
          <w:sz w:val="28"/>
          <w:szCs w:val="28"/>
        </w:rPr>
        <w:t>и</w:t>
      </w:r>
      <w:proofErr w:type="spellEnd"/>
      <w:r w:rsidR="003E6987">
        <w:rPr>
          <w:sz w:val="28"/>
          <w:szCs w:val="28"/>
        </w:rPr>
        <w:t xml:space="preserve"> России на совершение сделки.</w:t>
      </w:r>
    </w:p>
    <w:p w:rsidR="00BD1573" w:rsidRPr="00A23F43" w:rsidRDefault="00BD1573" w:rsidP="00BD1573">
      <w:pPr>
        <w:jc w:val="both"/>
        <w:rPr>
          <w:sz w:val="28"/>
          <w:szCs w:val="28"/>
        </w:rPr>
      </w:pPr>
    </w:p>
    <w:p w:rsidR="00BD1573" w:rsidRDefault="00BD1573" w:rsidP="000E46C4">
      <w:pPr>
        <w:ind w:firstLine="709"/>
        <w:jc w:val="both"/>
        <w:rPr>
          <w:bCs/>
          <w:iCs/>
          <w:sz w:val="28"/>
          <w:szCs w:val="28"/>
        </w:rPr>
      </w:pPr>
    </w:p>
    <w:p w:rsidR="00506AC4" w:rsidRDefault="002A2D2A" w:rsidP="002A2D2A">
      <w:pPr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           </w:t>
      </w:r>
      <w:proofErr w:type="gramStart"/>
      <w:r w:rsidR="00254FE0" w:rsidRPr="002A2D2A">
        <w:rPr>
          <w:rStyle w:val="a7"/>
          <w:i w:val="0"/>
          <w:sz w:val="28"/>
          <w:szCs w:val="28"/>
        </w:rPr>
        <w:t>Более подробная и</w:t>
      </w:r>
      <w:r w:rsidR="004D0B7F">
        <w:rPr>
          <w:rStyle w:val="a7"/>
          <w:i w:val="0"/>
          <w:sz w:val="28"/>
          <w:szCs w:val="28"/>
        </w:rPr>
        <w:t xml:space="preserve">нформация по проведению Отбора указана </w:t>
      </w:r>
      <w:r w:rsidR="00254FE0" w:rsidRPr="002A2D2A">
        <w:rPr>
          <w:rStyle w:val="a7"/>
          <w:i w:val="0"/>
          <w:sz w:val="28"/>
          <w:szCs w:val="28"/>
        </w:rPr>
        <w:t xml:space="preserve">в </w:t>
      </w:r>
      <w:r w:rsidR="00CD44CF">
        <w:rPr>
          <w:rStyle w:val="a7"/>
          <w:i w:val="0"/>
          <w:sz w:val="28"/>
          <w:szCs w:val="28"/>
        </w:rPr>
        <w:t>Положении</w:t>
      </w:r>
      <w:r w:rsidR="00D67C65" w:rsidRPr="002A2D2A">
        <w:rPr>
          <w:rStyle w:val="a7"/>
          <w:i w:val="0"/>
          <w:sz w:val="28"/>
          <w:szCs w:val="28"/>
        </w:rPr>
        <w:t xml:space="preserve"> </w:t>
      </w:r>
      <w:r w:rsidR="004D0B7F">
        <w:rPr>
          <w:rStyle w:val="a7"/>
          <w:i w:val="0"/>
          <w:sz w:val="28"/>
          <w:szCs w:val="28"/>
        </w:rPr>
        <w:t xml:space="preserve">о порядке отбора предложений по открытию </w:t>
      </w:r>
      <w:r w:rsidR="00D67C65" w:rsidRPr="002A2D2A">
        <w:rPr>
          <w:rStyle w:val="a7"/>
          <w:i w:val="0"/>
          <w:sz w:val="28"/>
          <w:szCs w:val="28"/>
        </w:rPr>
        <w:t>пункта общественного питания для обучающихся и работников СГТУ им</w:t>
      </w:r>
      <w:r w:rsidR="00CD44CF">
        <w:rPr>
          <w:rStyle w:val="a7"/>
          <w:i w:val="0"/>
          <w:sz w:val="28"/>
          <w:szCs w:val="28"/>
        </w:rPr>
        <w:t>ени Гагарина Ю.А., утвержденном</w:t>
      </w:r>
      <w:r w:rsidR="004D0B7F">
        <w:rPr>
          <w:rStyle w:val="a7"/>
          <w:i w:val="0"/>
          <w:sz w:val="28"/>
          <w:szCs w:val="28"/>
        </w:rPr>
        <w:t xml:space="preserve"> приказом СГТУ </w:t>
      </w:r>
      <w:r w:rsidR="00D67C65" w:rsidRPr="002A2D2A">
        <w:rPr>
          <w:rStyle w:val="a7"/>
          <w:i w:val="0"/>
          <w:sz w:val="28"/>
          <w:szCs w:val="28"/>
        </w:rPr>
        <w:t>имени Гага</w:t>
      </w:r>
      <w:r w:rsidR="009D0BC0">
        <w:rPr>
          <w:rStyle w:val="a7"/>
          <w:i w:val="0"/>
          <w:sz w:val="28"/>
          <w:szCs w:val="28"/>
        </w:rPr>
        <w:t>рина Ю.А. от 05.12.2022 № 976</w:t>
      </w:r>
      <w:bookmarkStart w:id="0" w:name="_GoBack"/>
      <w:bookmarkEnd w:id="0"/>
      <w:r w:rsidR="000E46C4" w:rsidRPr="002A2D2A">
        <w:rPr>
          <w:rStyle w:val="a7"/>
          <w:i w:val="0"/>
          <w:sz w:val="28"/>
          <w:szCs w:val="28"/>
        </w:rPr>
        <w:t xml:space="preserve">-П, с которым можно ознакомиться на официальном сайте СГТУ имени Гагарина Ю.А. </w:t>
      </w:r>
      <w:r w:rsidR="00712729" w:rsidRPr="002A2D2A">
        <w:rPr>
          <w:rStyle w:val="a7"/>
          <w:i w:val="0"/>
          <w:sz w:val="28"/>
          <w:szCs w:val="28"/>
        </w:rPr>
        <w:t>www.sstu.ru</w:t>
      </w:r>
      <w:r w:rsidR="000E46C4" w:rsidRPr="002A2D2A">
        <w:rPr>
          <w:rStyle w:val="a7"/>
          <w:i w:val="0"/>
          <w:sz w:val="28"/>
          <w:szCs w:val="28"/>
        </w:rPr>
        <w:t xml:space="preserve"> в </w:t>
      </w:r>
      <w:r w:rsidR="00BB6189" w:rsidRPr="002A2D2A">
        <w:rPr>
          <w:rStyle w:val="a7"/>
          <w:i w:val="0"/>
          <w:sz w:val="28"/>
          <w:szCs w:val="28"/>
        </w:rPr>
        <w:t>разделе «Нормативные документы» или по ссылке</w:t>
      </w:r>
      <w:r w:rsidR="00261D65" w:rsidRPr="002A2D2A">
        <w:rPr>
          <w:rStyle w:val="a7"/>
          <w:i w:val="0"/>
          <w:sz w:val="28"/>
          <w:szCs w:val="28"/>
        </w:rPr>
        <w:t>:</w:t>
      </w:r>
      <w:r w:rsidR="00CD44CF">
        <w:rPr>
          <w:rStyle w:val="a7"/>
          <w:i w:val="0"/>
          <w:sz w:val="28"/>
          <w:szCs w:val="28"/>
        </w:rPr>
        <w:t xml:space="preserve"> </w:t>
      </w:r>
      <w:hyperlink r:id="rId7" w:history="1">
        <w:r w:rsidR="00234EBD" w:rsidRPr="000014AE">
          <w:rPr>
            <w:rStyle w:val="a6"/>
            <w:sz w:val="28"/>
            <w:szCs w:val="28"/>
          </w:rPr>
          <w:t>https</w:t>
        </w:r>
        <w:proofErr w:type="gramEnd"/>
        <w:r w:rsidR="00234EBD" w:rsidRPr="000014AE">
          <w:rPr>
            <w:rStyle w:val="a6"/>
            <w:sz w:val="28"/>
            <w:szCs w:val="28"/>
          </w:rPr>
          <w:t>://www.sstu.ru/upload/medialibrary/eba/976_P.pdf</w:t>
        </w:r>
      </w:hyperlink>
      <w:r w:rsidR="00BB6189" w:rsidRPr="002A2D2A">
        <w:rPr>
          <w:rStyle w:val="a7"/>
          <w:i w:val="0"/>
          <w:sz w:val="28"/>
          <w:szCs w:val="28"/>
        </w:rPr>
        <w:t>.</w:t>
      </w:r>
    </w:p>
    <w:p w:rsidR="00234EBD" w:rsidRPr="002A2D2A" w:rsidRDefault="00234EBD" w:rsidP="002A2D2A">
      <w:pPr>
        <w:jc w:val="both"/>
        <w:rPr>
          <w:rStyle w:val="a7"/>
          <w:i w:val="0"/>
          <w:sz w:val="28"/>
          <w:szCs w:val="28"/>
        </w:rPr>
      </w:pPr>
    </w:p>
    <w:sectPr w:rsidR="00234EBD" w:rsidRPr="002A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4E"/>
    <w:rsid w:val="00087EF4"/>
    <w:rsid w:val="000E46C4"/>
    <w:rsid w:val="00161CE9"/>
    <w:rsid w:val="00234EBD"/>
    <w:rsid w:val="00254FE0"/>
    <w:rsid w:val="00261D65"/>
    <w:rsid w:val="002A2D2A"/>
    <w:rsid w:val="002B753C"/>
    <w:rsid w:val="002C4EC5"/>
    <w:rsid w:val="003E6987"/>
    <w:rsid w:val="004953F5"/>
    <w:rsid w:val="004D0B7F"/>
    <w:rsid w:val="00506AC4"/>
    <w:rsid w:val="0055425F"/>
    <w:rsid w:val="00666B2C"/>
    <w:rsid w:val="00712729"/>
    <w:rsid w:val="0072733D"/>
    <w:rsid w:val="00770E31"/>
    <w:rsid w:val="007D092B"/>
    <w:rsid w:val="00812C5D"/>
    <w:rsid w:val="008C6D5D"/>
    <w:rsid w:val="009C0FF4"/>
    <w:rsid w:val="009D0BC0"/>
    <w:rsid w:val="00BB6189"/>
    <w:rsid w:val="00BD1573"/>
    <w:rsid w:val="00BE26C9"/>
    <w:rsid w:val="00BE2B5F"/>
    <w:rsid w:val="00BF6CD1"/>
    <w:rsid w:val="00C753C7"/>
    <w:rsid w:val="00C87C64"/>
    <w:rsid w:val="00CD44CF"/>
    <w:rsid w:val="00D67C65"/>
    <w:rsid w:val="00D8004C"/>
    <w:rsid w:val="00D87B4E"/>
    <w:rsid w:val="00E738E9"/>
    <w:rsid w:val="00F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A2D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A2D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Emphasis"/>
    <w:basedOn w:val="a0"/>
    <w:qFormat/>
    <w:locked/>
    <w:rsid w:val="002A2D2A"/>
    <w:rPr>
      <w:i/>
      <w:iCs/>
    </w:rPr>
  </w:style>
  <w:style w:type="paragraph" w:styleId="a8">
    <w:name w:val="Title"/>
    <w:basedOn w:val="a"/>
    <w:next w:val="a"/>
    <w:link w:val="a9"/>
    <w:qFormat/>
    <w:locked/>
    <w:rsid w:val="002A2D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2A2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stu.ru/upload/medialibrary/eba/976_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u_office@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Потапова Анжелика Владимировна</cp:lastModifiedBy>
  <cp:revision>6</cp:revision>
  <dcterms:created xsi:type="dcterms:W3CDTF">2024-04-12T12:27:00Z</dcterms:created>
  <dcterms:modified xsi:type="dcterms:W3CDTF">2024-04-25T07:14:00Z</dcterms:modified>
</cp:coreProperties>
</file>