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19" w:rsidRPr="006A3319" w:rsidRDefault="005A3F00" w:rsidP="006552F0">
      <w:pPr>
        <w:tabs>
          <w:tab w:val="left" w:pos="1560"/>
          <w:tab w:val="left" w:pos="4432"/>
        </w:tabs>
        <w:ind w:left="5954"/>
        <w:jc w:val="both"/>
        <w:rPr>
          <w:kern w:val="2"/>
          <w:lang w:eastAsia="ar-SA"/>
        </w:rPr>
      </w:pPr>
      <w:r>
        <w:rPr>
          <w:kern w:val="2"/>
          <w:lang w:eastAsia="ar-SA"/>
        </w:rPr>
        <w:t>Приложение</w:t>
      </w:r>
      <w:r w:rsidR="00473048">
        <w:rPr>
          <w:kern w:val="2"/>
          <w:lang w:eastAsia="ar-SA"/>
        </w:rPr>
        <w:t xml:space="preserve"> </w:t>
      </w:r>
      <w:r w:rsidR="004D2D95">
        <w:rPr>
          <w:kern w:val="2"/>
          <w:lang w:eastAsia="ar-SA"/>
        </w:rPr>
        <w:t>№1</w:t>
      </w:r>
      <w:r>
        <w:rPr>
          <w:kern w:val="2"/>
          <w:lang w:eastAsia="ar-SA"/>
        </w:rPr>
        <w:t xml:space="preserve"> к приказу </w:t>
      </w:r>
    </w:p>
    <w:p w:rsidR="006552F0" w:rsidRDefault="005A3F00" w:rsidP="006552F0">
      <w:pPr>
        <w:tabs>
          <w:tab w:val="left" w:pos="1560"/>
          <w:tab w:val="left" w:pos="4432"/>
        </w:tabs>
        <w:ind w:left="5954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от </w:t>
      </w:r>
      <w:r w:rsidR="006552F0">
        <w:rPr>
          <w:kern w:val="2"/>
          <w:lang w:eastAsia="ar-SA"/>
        </w:rPr>
        <w:t>__________2024 г.</w:t>
      </w:r>
    </w:p>
    <w:p w:rsidR="005A3F00" w:rsidRDefault="005A3F00" w:rsidP="006552F0">
      <w:pPr>
        <w:tabs>
          <w:tab w:val="left" w:pos="1560"/>
          <w:tab w:val="left" w:pos="4432"/>
        </w:tabs>
        <w:ind w:left="5954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№ </w:t>
      </w:r>
      <w:r w:rsidR="006552F0">
        <w:rPr>
          <w:kern w:val="2"/>
          <w:lang w:eastAsia="ar-SA"/>
        </w:rPr>
        <w:t>_______________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 w:line="283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 w:line="283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E320F" w:rsidRDefault="005A3F00" w:rsidP="00675AB3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5A3F00" w:rsidRPr="001351B2" w:rsidRDefault="005A3F00" w:rsidP="00675AB3">
      <w:pPr>
        <w:spacing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9E320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4FAD">
        <w:rPr>
          <w:b/>
          <w:bCs/>
          <w:color w:val="000000"/>
          <w:sz w:val="28"/>
          <w:szCs w:val="28"/>
          <w:shd w:val="clear" w:color="auto" w:fill="FFFFFF"/>
        </w:rPr>
        <w:t xml:space="preserve">выявлении, </w:t>
      </w:r>
      <w:r>
        <w:rPr>
          <w:b/>
          <w:bCs/>
          <w:color w:val="000000"/>
          <w:sz w:val="28"/>
          <w:szCs w:val="28"/>
          <w:shd w:val="clear" w:color="auto" w:fill="FFFFFF"/>
        </w:rPr>
        <w:t>предотвращении</w:t>
      </w:r>
      <w:r w:rsidR="009E320F">
        <w:rPr>
          <w:b/>
          <w:bCs/>
          <w:color w:val="000000"/>
          <w:sz w:val="28"/>
          <w:szCs w:val="28"/>
          <w:shd w:val="clear" w:color="auto" w:fill="FFFFFF"/>
        </w:rPr>
        <w:t xml:space="preserve"> и урегулировании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конфликта интересов </w:t>
      </w:r>
      <w:r w:rsidRPr="001351B2">
        <w:rPr>
          <w:b/>
          <w:bCs/>
          <w:color w:val="000000"/>
          <w:sz w:val="28"/>
          <w:szCs w:val="28"/>
          <w:shd w:val="clear" w:color="auto" w:fill="FFFFFF"/>
        </w:rPr>
        <w:t xml:space="preserve">в деятельности работников </w:t>
      </w:r>
      <w:r w:rsidR="00523903" w:rsidRPr="001351B2">
        <w:rPr>
          <w:b/>
          <w:sz w:val="28"/>
          <w:szCs w:val="28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75AB3" w:rsidRDefault="00675AB3" w:rsidP="005A3F0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Общие положения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13FB4" w:rsidRDefault="005A3F00" w:rsidP="00A13FB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A50A2">
        <w:rPr>
          <w:bCs/>
          <w:color w:val="000000"/>
          <w:sz w:val="28"/>
          <w:szCs w:val="28"/>
          <w:shd w:val="clear" w:color="auto" w:fill="FFFFFF"/>
        </w:rPr>
        <w:t>1.1.</w:t>
      </w:r>
      <w:r w:rsidRPr="00CA50A2">
        <w:rPr>
          <w:bCs/>
          <w:color w:val="000000"/>
          <w:sz w:val="28"/>
          <w:szCs w:val="28"/>
          <w:shd w:val="clear" w:color="auto" w:fill="FFFFFF"/>
        </w:rPr>
        <w:tab/>
        <w:t>Настоящее Положение о предотвращении</w:t>
      </w:r>
      <w:r w:rsidR="00CA50A2" w:rsidRPr="00CA50A2">
        <w:rPr>
          <w:bCs/>
          <w:color w:val="000000"/>
          <w:sz w:val="28"/>
          <w:szCs w:val="28"/>
          <w:shd w:val="clear" w:color="auto" w:fill="FFFFFF"/>
        </w:rPr>
        <w:t>,</w:t>
      </w:r>
      <w:r w:rsidR="00A0564A" w:rsidRPr="00CA50A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50A2" w:rsidRPr="00CA50A2">
        <w:rPr>
          <w:bCs/>
          <w:color w:val="000000"/>
          <w:sz w:val="28"/>
          <w:szCs w:val="28"/>
          <w:shd w:val="clear" w:color="auto" w:fill="FFFFFF"/>
        </w:rPr>
        <w:t xml:space="preserve">выявлении </w:t>
      </w:r>
      <w:r w:rsidR="00A0564A" w:rsidRPr="00CA50A2">
        <w:rPr>
          <w:bCs/>
          <w:color w:val="000000"/>
          <w:sz w:val="28"/>
          <w:szCs w:val="28"/>
          <w:shd w:val="clear" w:color="auto" w:fill="FFFFFF"/>
        </w:rPr>
        <w:t>и урегулировании</w:t>
      </w:r>
      <w:r w:rsidRPr="00CA50A2">
        <w:rPr>
          <w:bCs/>
          <w:color w:val="000000"/>
          <w:sz w:val="28"/>
          <w:szCs w:val="28"/>
          <w:shd w:val="clear" w:color="auto" w:fill="FFFFFF"/>
        </w:rPr>
        <w:t xml:space="preserve"> конфликта интересов в деятельности работников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351B2" w:rsidRPr="001351B2">
        <w:rPr>
          <w:bCs/>
          <w:color w:val="000000"/>
          <w:sz w:val="28"/>
          <w:szCs w:val="28"/>
          <w:shd w:val="clear" w:color="auto" w:fill="FFFFFF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(далее – Положение) разработано в соответствии</w:t>
      </w:r>
      <w:r w:rsidR="00523903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A13FB4" w:rsidRDefault="005A3F00" w:rsidP="0004291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Федеральн</w:t>
      </w:r>
      <w:r w:rsidR="00A13FB4">
        <w:rPr>
          <w:bCs/>
          <w:color w:val="000000"/>
          <w:sz w:val="28"/>
          <w:szCs w:val="28"/>
          <w:shd w:val="clear" w:color="auto" w:fill="FFFFFF"/>
        </w:rPr>
        <w:t>ым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A13FB4">
        <w:rPr>
          <w:bCs/>
          <w:color w:val="000000"/>
          <w:sz w:val="28"/>
          <w:szCs w:val="28"/>
          <w:shd w:val="clear" w:color="auto" w:fill="FFFFFF"/>
        </w:rPr>
        <w:t xml:space="preserve">ом </w:t>
      </w:r>
      <w:r>
        <w:rPr>
          <w:bCs/>
          <w:color w:val="000000"/>
          <w:sz w:val="28"/>
          <w:szCs w:val="28"/>
          <w:shd w:val="clear" w:color="auto" w:fill="FFFFFF"/>
        </w:rPr>
        <w:t>от 25 декабря 2008</w:t>
      </w:r>
      <w:r w:rsidR="00A13FB4">
        <w:rPr>
          <w:bCs/>
          <w:color w:val="000000"/>
          <w:sz w:val="28"/>
          <w:szCs w:val="28"/>
          <w:shd w:val="clear" w:color="auto" w:fill="FFFFFF"/>
        </w:rPr>
        <w:t xml:space="preserve"> г</w:t>
      </w:r>
      <w:r w:rsidR="004A4304">
        <w:rPr>
          <w:bCs/>
          <w:color w:val="000000"/>
          <w:sz w:val="28"/>
          <w:szCs w:val="28"/>
          <w:shd w:val="clear" w:color="auto" w:fill="FFFFFF"/>
        </w:rPr>
        <w:t>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№ 273-ФЗ</w:t>
      </w:r>
      <w:r w:rsidR="001C43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«О противодействии коррупции»</w:t>
      </w:r>
      <w:r w:rsidR="00A13FB4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ED6279" w:rsidRDefault="0034157F" w:rsidP="0004291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4157F">
        <w:rPr>
          <w:bCs/>
          <w:color w:val="000000"/>
          <w:sz w:val="28"/>
          <w:szCs w:val="28"/>
          <w:shd w:val="clear" w:color="auto" w:fill="FFFFFF"/>
        </w:rPr>
        <w:t>Федеральны</w:t>
      </w:r>
      <w:r w:rsidR="0022453C">
        <w:rPr>
          <w:bCs/>
          <w:color w:val="000000"/>
          <w:sz w:val="28"/>
          <w:szCs w:val="28"/>
          <w:shd w:val="clear" w:color="auto" w:fill="FFFFFF"/>
        </w:rPr>
        <w:t>м</w:t>
      </w:r>
      <w:r w:rsidRPr="0034157F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22453C">
        <w:rPr>
          <w:bCs/>
          <w:color w:val="000000"/>
          <w:sz w:val="28"/>
          <w:szCs w:val="28"/>
          <w:shd w:val="clear" w:color="auto" w:fill="FFFFFF"/>
        </w:rPr>
        <w:t>ом</w:t>
      </w:r>
      <w:r w:rsidRPr="0034157F">
        <w:rPr>
          <w:bCs/>
          <w:color w:val="000000"/>
          <w:sz w:val="28"/>
          <w:szCs w:val="28"/>
          <w:shd w:val="clear" w:color="auto" w:fill="FFFFFF"/>
        </w:rPr>
        <w:t xml:space="preserve"> от 29</w:t>
      </w:r>
      <w:r w:rsidR="0022453C">
        <w:rPr>
          <w:bCs/>
          <w:color w:val="000000"/>
          <w:sz w:val="28"/>
          <w:szCs w:val="28"/>
          <w:shd w:val="clear" w:color="auto" w:fill="FFFFFF"/>
        </w:rPr>
        <w:t xml:space="preserve"> декабря </w:t>
      </w:r>
      <w:r w:rsidRPr="0034157F">
        <w:rPr>
          <w:bCs/>
          <w:color w:val="000000"/>
          <w:sz w:val="28"/>
          <w:szCs w:val="28"/>
          <w:shd w:val="clear" w:color="auto" w:fill="FFFFFF"/>
        </w:rPr>
        <w:t>2012</w:t>
      </w:r>
      <w:r w:rsidR="0022453C">
        <w:rPr>
          <w:bCs/>
          <w:color w:val="000000"/>
          <w:sz w:val="28"/>
          <w:szCs w:val="28"/>
          <w:shd w:val="clear" w:color="auto" w:fill="FFFFFF"/>
        </w:rPr>
        <w:t xml:space="preserve"> года</w:t>
      </w:r>
      <w:r w:rsidRPr="0034157F">
        <w:rPr>
          <w:bCs/>
          <w:color w:val="000000"/>
          <w:sz w:val="28"/>
          <w:szCs w:val="28"/>
          <w:shd w:val="clear" w:color="auto" w:fill="FFFFFF"/>
        </w:rPr>
        <w:t xml:space="preserve"> № 273-ФЗ «Об образовании 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4157F">
        <w:rPr>
          <w:bCs/>
          <w:color w:val="000000"/>
          <w:sz w:val="28"/>
          <w:szCs w:val="28"/>
          <w:shd w:val="clear" w:color="auto" w:fill="FFFFFF"/>
        </w:rPr>
        <w:t>Российской Федерации»</w:t>
      </w:r>
      <w:r w:rsidR="0022453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560361" w:rsidRDefault="00B76773" w:rsidP="0004291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</w:t>
      </w:r>
      <w:r w:rsidR="00560361">
        <w:rPr>
          <w:bCs/>
          <w:color w:val="000000"/>
          <w:sz w:val="28"/>
          <w:szCs w:val="28"/>
          <w:shd w:val="clear" w:color="auto" w:fill="FFFFFF"/>
        </w:rPr>
        <w:t>етодическими рекомендациями по разработке и принятию организацией мер по предупреждению и противодействию коррупции, утвержденными Минтрудом России 8 ноября 2013 года;</w:t>
      </w:r>
    </w:p>
    <w:p w:rsidR="00ED6279" w:rsidRDefault="00B76773" w:rsidP="0004291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</w:t>
      </w:r>
      <w:r w:rsidR="00ED6279" w:rsidRPr="00ED6279">
        <w:rPr>
          <w:bCs/>
          <w:color w:val="000000"/>
          <w:sz w:val="28"/>
          <w:szCs w:val="28"/>
          <w:shd w:val="clear" w:color="auto" w:fill="FFFFFF"/>
        </w:rPr>
        <w:t>нформаци</w:t>
      </w:r>
      <w:r w:rsidR="0022453C">
        <w:rPr>
          <w:bCs/>
          <w:color w:val="000000"/>
          <w:sz w:val="28"/>
          <w:szCs w:val="28"/>
          <w:shd w:val="clear" w:color="auto" w:fill="FFFFFF"/>
        </w:rPr>
        <w:t>ей</w:t>
      </w:r>
      <w:r w:rsidR="00ED6279" w:rsidRPr="00ED6279">
        <w:rPr>
          <w:bCs/>
          <w:color w:val="000000"/>
          <w:sz w:val="28"/>
          <w:szCs w:val="28"/>
          <w:shd w:val="clear" w:color="auto" w:fill="FFFFFF"/>
        </w:rPr>
        <w:t xml:space="preserve"> Министерства труда и социальной защиты РФ от 18 сентября 2019 </w:t>
      </w:r>
      <w:r w:rsidR="0022453C">
        <w:rPr>
          <w:bCs/>
          <w:color w:val="000000"/>
          <w:sz w:val="28"/>
          <w:szCs w:val="28"/>
          <w:shd w:val="clear" w:color="auto" w:fill="FFFFFF"/>
        </w:rPr>
        <w:t>года</w:t>
      </w:r>
      <w:r w:rsidR="00ED6279" w:rsidRPr="00ED627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2453C">
        <w:rPr>
          <w:bCs/>
          <w:color w:val="000000"/>
          <w:sz w:val="28"/>
          <w:szCs w:val="28"/>
          <w:shd w:val="clear" w:color="auto" w:fill="FFFFFF"/>
        </w:rPr>
        <w:t>«</w:t>
      </w:r>
      <w:r w:rsidR="00ED6279" w:rsidRPr="00ED6279">
        <w:rPr>
          <w:bCs/>
          <w:color w:val="000000"/>
          <w:sz w:val="28"/>
          <w:szCs w:val="28"/>
          <w:shd w:val="clear" w:color="auto" w:fill="FFFFFF"/>
        </w:rPr>
        <w:t>Меры по предупреждению коррупции в организациях</w:t>
      </w:r>
      <w:r w:rsidR="003B256E">
        <w:rPr>
          <w:bCs/>
          <w:color w:val="000000"/>
          <w:sz w:val="28"/>
          <w:szCs w:val="28"/>
          <w:shd w:val="clear" w:color="auto" w:fill="FFFFFF"/>
        </w:rPr>
        <w:t>»</w:t>
      </w:r>
      <w:r w:rsidR="0022453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22453C" w:rsidRDefault="0022453C" w:rsidP="00042916">
      <w:pPr>
        <w:pStyle w:val="af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4A6">
        <w:rPr>
          <w:sz w:val="28"/>
          <w:szCs w:val="28"/>
        </w:rPr>
        <w:t>иными нормативными правовыми актами</w:t>
      </w:r>
      <w:r>
        <w:rPr>
          <w:sz w:val="28"/>
          <w:szCs w:val="28"/>
        </w:rPr>
        <w:t>.</w:t>
      </w:r>
    </w:p>
    <w:p w:rsidR="005A3F00" w:rsidRDefault="005A3F00" w:rsidP="005B075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271A5">
        <w:rPr>
          <w:bCs/>
          <w:color w:val="000000"/>
          <w:sz w:val="28"/>
          <w:szCs w:val="28"/>
        </w:rPr>
        <w:t>1.2.</w:t>
      </w:r>
      <w:r w:rsidRPr="008271A5">
        <w:rPr>
          <w:bCs/>
          <w:color w:val="000000"/>
          <w:sz w:val="28"/>
          <w:szCs w:val="28"/>
        </w:rPr>
        <w:tab/>
        <w:t xml:space="preserve">Настоящее Положение является локальным актом </w:t>
      </w:r>
      <w:r w:rsidR="00FF2156" w:rsidRPr="001351B2">
        <w:rPr>
          <w:bCs/>
          <w:color w:val="000000"/>
          <w:sz w:val="28"/>
          <w:szCs w:val="28"/>
          <w:shd w:val="clear" w:color="auto" w:fill="FFFFFF"/>
        </w:rPr>
        <w:t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  <w:r w:rsidR="00FF215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271A5">
        <w:rPr>
          <w:bCs/>
          <w:color w:val="000000"/>
          <w:sz w:val="28"/>
          <w:szCs w:val="28"/>
        </w:rPr>
        <w:t xml:space="preserve">(далее – </w:t>
      </w:r>
      <w:r w:rsidR="006A3319" w:rsidRPr="008271A5">
        <w:rPr>
          <w:bCs/>
          <w:color w:val="000000"/>
          <w:sz w:val="28"/>
          <w:szCs w:val="28"/>
        </w:rPr>
        <w:t>Университет</w:t>
      </w:r>
      <w:r w:rsidRPr="008271A5">
        <w:rPr>
          <w:bCs/>
          <w:color w:val="000000"/>
          <w:sz w:val="28"/>
          <w:szCs w:val="28"/>
        </w:rPr>
        <w:t>), основной целью которого является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установление порядка </w:t>
      </w:r>
      <w:r w:rsidR="00066F42">
        <w:rPr>
          <w:bCs/>
          <w:color w:val="000000"/>
          <w:sz w:val="28"/>
          <w:szCs w:val="28"/>
          <w:shd w:val="clear" w:color="auto" w:fill="FFFFFF"/>
        </w:rPr>
        <w:t xml:space="preserve">выявления, </w:t>
      </w:r>
      <w:r w:rsidR="00560361">
        <w:rPr>
          <w:bCs/>
          <w:color w:val="000000"/>
          <w:sz w:val="28"/>
          <w:szCs w:val="28"/>
          <w:shd w:val="clear" w:color="auto" w:fill="FFFFFF"/>
        </w:rPr>
        <w:t>предотвращения</w:t>
      </w:r>
      <w:r w:rsidR="00066F4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и урегулирования конфликтов интересов, возникающих у работников </w:t>
      </w:r>
      <w:r w:rsidR="006A3319">
        <w:rPr>
          <w:bCs/>
          <w:color w:val="000000"/>
          <w:sz w:val="28"/>
          <w:szCs w:val="28"/>
          <w:shd w:val="clear" w:color="auto" w:fill="FFFFFF"/>
        </w:rPr>
        <w:t xml:space="preserve">Университета </w:t>
      </w:r>
      <w:r>
        <w:rPr>
          <w:bCs/>
          <w:color w:val="000000"/>
          <w:sz w:val="28"/>
          <w:szCs w:val="28"/>
          <w:shd w:val="clear" w:color="auto" w:fill="FFFFFF"/>
        </w:rPr>
        <w:t>в ходе выполнения ими трудовых обязанностей.</w:t>
      </w:r>
    </w:p>
    <w:p w:rsidR="005B0754" w:rsidRDefault="005B0754" w:rsidP="005B075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</w:t>
      </w:r>
      <w:r w:rsidR="00E725EC">
        <w:rPr>
          <w:bCs/>
          <w:color w:val="000000"/>
          <w:sz w:val="28"/>
          <w:szCs w:val="28"/>
          <w:shd w:val="clear" w:color="auto" w:fill="FFFFFF"/>
        </w:rPr>
        <w:t>3</w:t>
      </w:r>
      <w:r w:rsidRPr="00E725EC">
        <w:rPr>
          <w:bCs/>
          <w:color w:val="000000"/>
          <w:sz w:val="28"/>
          <w:szCs w:val="28"/>
          <w:shd w:val="clear" w:color="auto" w:fill="FFFFFF"/>
        </w:rPr>
        <w:t>. Основной задачей деятельности Университета по</w:t>
      </w:r>
      <w:r w:rsidR="000244CC" w:rsidRPr="00E725EC">
        <w:rPr>
          <w:bCs/>
          <w:color w:val="000000"/>
          <w:sz w:val="28"/>
          <w:szCs w:val="28"/>
          <w:shd w:val="clear" w:color="auto" w:fill="FFFFFF"/>
        </w:rPr>
        <w:t xml:space="preserve"> выявлению,</w:t>
      </w:r>
      <w:r w:rsidRPr="00E725EC">
        <w:rPr>
          <w:bCs/>
          <w:color w:val="000000"/>
          <w:sz w:val="28"/>
          <w:szCs w:val="28"/>
          <w:shd w:val="clear" w:color="auto" w:fill="FFFFFF"/>
        </w:rPr>
        <w:t xml:space="preserve"> предотвращению и урегулированию конфликта интересов является ограничение влияния частных интересов, личной заинтересованности работников </w:t>
      </w:r>
      <w:r w:rsidR="000244CC" w:rsidRPr="00E725EC">
        <w:rPr>
          <w:bCs/>
          <w:color w:val="000000"/>
          <w:sz w:val="28"/>
          <w:szCs w:val="28"/>
          <w:shd w:val="clear" w:color="auto" w:fill="FFFFFF"/>
        </w:rPr>
        <w:t xml:space="preserve">Университета </w:t>
      </w:r>
      <w:r w:rsidRPr="00E725EC">
        <w:rPr>
          <w:bCs/>
          <w:color w:val="000000"/>
          <w:sz w:val="28"/>
          <w:szCs w:val="28"/>
          <w:shd w:val="clear" w:color="auto" w:fill="FFFFFF"/>
        </w:rPr>
        <w:t>на реализуемые ими трудовые функции, принимаемые деловые решения.</w:t>
      </w:r>
    </w:p>
    <w:p w:rsidR="005B0754" w:rsidRDefault="005B0754" w:rsidP="008007D9">
      <w:pPr>
        <w:pStyle w:val="af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A45DF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73048">
        <w:rPr>
          <w:bCs/>
          <w:color w:val="000000"/>
          <w:sz w:val="28"/>
          <w:szCs w:val="28"/>
          <w:shd w:val="clear" w:color="auto" w:fill="FFFFFF"/>
        </w:rPr>
        <w:lastRenderedPageBreak/>
        <w:t>1.</w:t>
      </w:r>
      <w:r w:rsidR="00E725EC">
        <w:rPr>
          <w:bCs/>
          <w:color w:val="000000"/>
          <w:sz w:val="28"/>
          <w:szCs w:val="28"/>
          <w:shd w:val="clear" w:color="auto" w:fill="FFFFFF"/>
        </w:rPr>
        <w:t>4</w:t>
      </w:r>
      <w:r w:rsidRPr="00473048">
        <w:rPr>
          <w:bCs/>
          <w:color w:val="000000"/>
          <w:sz w:val="28"/>
          <w:szCs w:val="28"/>
          <w:shd w:val="clear" w:color="auto" w:fill="FFFFFF"/>
        </w:rPr>
        <w:t>.</w:t>
      </w:r>
      <w:r w:rsidRPr="00473048">
        <w:rPr>
          <w:bCs/>
          <w:color w:val="000000"/>
          <w:sz w:val="28"/>
          <w:szCs w:val="28"/>
          <w:shd w:val="clear" w:color="auto" w:fill="FFFFFF"/>
        </w:rPr>
        <w:tab/>
      </w:r>
      <w:r w:rsidR="00A45DF9" w:rsidRPr="00473048">
        <w:rPr>
          <w:bCs/>
          <w:color w:val="000000"/>
          <w:sz w:val="28"/>
          <w:szCs w:val="28"/>
          <w:shd w:val="clear" w:color="auto" w:fill="FFFFFF"/>
        </w:rPr>
        <w:t xml:space="preserve">Понятия «конфликт интересов» и «личная заинтересованность» в </w:t>
      </w:r>
      <w:proofErr w:type="gramStart"/>
      <w:r w:rsidR="00A45DF9" w:rsidRPr="00473048">
        <w:rPr>
          <w:bCs/>
          <w:color w:val="000000"/>
          <w:sz w:val="28"/>
          <w:szCs w:val="28"/>
          <w:shd w:val="clear" w:color="auto" w:fill="FFFFFF"/>
        </w:rPr>
        <w:t>настоящем</w:t>
      </w:r>
      <w:proofErr w:type="gramEnd"/>
      <w:r w:rsidR="00A45DF9" w:rsidRPr="00473048">
        <w:rPr>
          <w:bCs/>
          <w:color w:val="000000"/>
          <w:sz w:val="28"/>
          <w:szCs w:val="28"/>
          <w:shd w:val="clear" w:color="auto" w:fill="FFFFFF"/>
        </w:rPr>
        <w:t xml:space="preserve"> Положении применяются в значениях, определенных Федеральным законом от 25 декабря 2008 г. № 273-ФЗ «О противодействии коррупции».</w:t>
      </w:r>
    </w:p>
    <w:p w:rsidR="00F56C48" w:rsidRPr="00473048" w:rsidRDefault="00F56C48" w:rsidP="00A45DF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</w:t>
      </w:r>
      <w:r w:rsidR="00E725EC">
        <w:rPr>
          <w:bCs/>
          <w:color w:val="000000"/>
          <w:sz w:val="28"/>
          <w:szCs w:val="28"/>
          <w:shd w:val="clear" w:color="auto" w:fill="FFFFFF"/>
        </w:rPr>
        <w:t>4</w:t>
      </w:r>
      <w:r>
        <w:rPr>
          <w:bCs/>
          <w:color w:val="000000"/>
          <w:sz w:val="28"/>
          <w:szCs w:val="28"/>
          <w:shd w:val="clear" w:color="auto" w:fill="FFFFFF"/>
        </w:rPr>
        <w:t>.1. К</w:t>
      </w:r>
      <w:r w:rsidRPr="00F56C48">
        <w:rPr>
          <w:bCs/>
          <w:color w:val="000000"/>
          <w:sz w:val="28"/>
          <w:szCs w:val="28"/>
          <w:shd w:val="clear" w:color="auto" w:fill="FFFFFF"/>
        </w:rPr>
        <w:t>онфликт интер</w:t>
      </w:r>
      <w:r w:rsidR="0026268C">
        <w:rPr>
          <w:bCs/>
          <w:color w:val="000000"/>
          <w:sz w:val="28"/>
          <w:szCs w:val="28"/>
          <w:shd w:val="clear" w:color="auto" w:fill="FFFFFF"/>
        </w:rPr>
        <w:t xml:space="preserve">есов педагогического работника </w:t>
      </w:r>
      <w:r w:rsidR="0026268C" w:rsidRPr="00473048">
        <w:rPr>
          <w:bCs/>
          <w:color w:val="000000"/>
          <w:sz w:val="28"/>
          <w:szCs w:val="28"/>
          <w:shd w:val="clear" w:color="auto" w:fill="FFFFFF"/>
        </w:rPr>
        <w:t>применяются в значениях, определенных Федеральным законом</w:t>
      </w:r>
      <w:r w:rsidR="0026268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6268C" w:rsidRPr="0034157F">
        <w:rPr>
          <w:bCs/>
          <w:color w:val="000000"/>
          <w:sz w:val="28"/>
          <w:szCs w:val="28"/>
          <w:shd w:val="clear" w:color="auto" w:fill="FFFFFF"/>
        </w:rPr>
        <w:t>от 29</w:t>
      </w:r>
      <w:r w:rsidR="0026268C">
        <w:rPr>
          <w:bCs/>
          <w:color w:val="000000"/>
          <w:sz w:val="28"/>
          <w:szCs w:val="28"/>
          <w:shd w:val="clear" w:color="auto" w:fill="FFFFFF"/>
        </w:rPr>
        <w:t xml:space="preserve"> декабря </w:t>
      </w:r>
      <w:r w:rsidR="0026268C" w:rsidRPr="0034157F">
        <w:rPr>
          <w:bCs/>
          <w:color w:val="000000"/>
          <w:sz w:val="28"/>
          <w:szCs w:val="28"/>
          <w:shd w:val="clear" w:color="auto" w:fill="FFFFFF"/>
        </w:rPr>
        <w:t>2012</w:t>
      </w:r>
      <w:r w:rsidR="0026268C">
        <w:rPr>
          <w:bCs/>
          <w:color w:val="000000"/>
          <w:sz w:val="28"/>
          <w:szCs w:val="28"/>
          <w:shd w:val="clear" w:color="auto" w:fill="FFFFFF"/>
        </w:rPr>
        <w:t xml:space="preserve"> года</w:t>
      </w:r>
      <w:r w:rsidR="000B1613">
        <w:rPr>
          <w:bCs/>
          <w:color w:val="000000"/>
          <w:sz w:val="28"/>
          <w:szCs w:val="28"/>
          <w:shd w:val="clear" w:color="auto" w:fill="FFFFFF"/>
        </w:rPr>
        <w:t xml:space="preserve">    </w:t>
      </w:r>
      <w:r w:rsidR="0026268C" w:rsidRPr="0034157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007ED"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6552F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007ED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26268C" w:rsidRPr="0034157F">
        <w:rPr>
          <w:bCs/>
          <w:color w:val="000000"/>
          <w:sz w:val="28"/>
          <w:szCs w:val="28"/>
          <w:shd w:val="clear" w:color="auto" w:fill="FFFFFF"/>
        </w:rPr>
        <w:t>№ 273-ФЗ «Об образовании в</w:t>
      </w:r>
      <w:r w:rsidR="0026268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6268C" w:rsidRPr="0034157F">
        <w:rPr>
          <w:bCs/>
          <w:color w:val="000000"/>
          <w:sz w:val="28"/>
          <w:szCs w:val="28"/>
          <w:shd w:val="clear" w:color="auto" w:fill="FFFFFF"/>
        </w:rPr>
        <w:t>Российской Федерации»</w:t>
      </w:r>
      <w:r w:rsidR="00895ABC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F53F7" w:rsidRDefault="005A3F00" w:rsidP="005B0754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Основные принципы управления</w:t>
      </w:r>
      <w:r w:rsidR="00675AB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A3F00" w:rsidRDefault="005A3F00" w:rsidP="005B0754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конфликтом интересов</w:t>
      </w:r>
      <w:r w:rsidR="00675AB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FF53F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A3319" w:rsidRPr="006A3319">
        <w:rPr>
          <w:b/>
          <w:bCs/>
          <w:color w:val="000000"/>
          <w:sz w:val="28"/>
          <w:szCs w:val="28"/>
          <w:shd w:val="clear" w:color="auto" w:fill="FFFFFF"/>
        </w:rPr>
        <w:t>Университете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В основу работы по управлению конфликтом интересов в </w:t>
      </w:r>
      <w:r w:rsidR="006A3319">
        <w:rPr>
          <w:bCs/>
          <w:color w:val="000000"/>
          <w:sz w:val="28"/>
          <w:szCs w:val="28"/>
          <w:shd w:val="clear" w:color="auto" w:fill="FFFFFF"/>
        </w:rPr>
        <w:t>Университете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положены следующие принципы: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2.1.1.</w:t>
      </w:r>
      <w:r>
        <w:rPr>
          <w:bCs/>
          <w:color w:val="000000"/>
          <w:sz w:val="28"/>
          <w:szCs w:val="28"/>
          <w:shd w:val="clear" w:color="auto" w:fill="FFFFFF"/>
        </w:rPr>
        <w:tab/>
        <w:t>обязательность раскрытия сведений о реальном или потенциальном конфликте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2.1.2.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индивидуальность рассмотрения и оценка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репутационных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рисков для </w:t>
      </w:r>
      <w:r w:rsidR="006A3319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при выявлении каждого конфликта интересов и его урегулирование;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2.1.3</w:t>
      </w:r>
      <w:r>
        <w:rPr>
          <w:bCs/>
          <w:color w:val="000000"/>
          <w:sz w:val="28"/>
          <w:szCs w:val="28"/>
          <w:shd w:val="clear" w:color="auto" w:fill="FFFFFF"/>
        </w:rPr>
        <w:tab/>
        <w:t>конфиденциальность процесса раскрытия сведений о конфликте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2.1.4.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соблюдение баланса интересов </w:t>
      </w:r>
      <w:r w:rsidR="006A3319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 работника при урегулировании конфликта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2.1.5.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6A3319">
        <w:rPr>
          <w:bCs/>
          <w:color w:val="000000"/>
          <w:sz w:val="28"/>
          <w:szCs w:val="28"/>
          <w:shd w:val="clear" w:color="auto" w:fill="FFFFFF"/>
        </w:rPr>
        <w:t>Университетом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3. Обязанности работников </w:t>
      </w:r>
      <w:r w:rsidR="00300242">
        <w:rPr>
          <w:b/>
          <w:bCs/>
          <w:color w:val="000000"/>
          <w:sz w:val="28"/>
          <w:szCs w:val="28"/>
          <w:shd w:val="clear" w:color="auto" w:fill="FFFFFF"/>
        </w:rPr>
        <w:t xml:space="preserve">Университета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 связи с </w:t>
      </w:r>
      <w:r w:rsidRPr="007F6721">
        <w:rPr>
          <w:b/>
          <w:bCs/>
          <w:color w:val="000000"/>
          <w:sz w:val="28"/>
          <w:szCs w:val="28"/>
          <w:shd w:val="clear" w:color="auto" w:fill="FFFFFF"/>
        </w:rPr>
        <w:t>раскрытием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 урегулированием конфликта интересов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3.1.</w:t>
      </w:r>
      <w:r>
        <w:rPr>
          <w:bCs/>
          <w:color w:val="000000"/>
          <w:sz w:val="28"/>
          <w:szCs w:val="28"/>
          <w:shd w:val="clear" w:color="auto" w:fill="FFFFFF"/>
        </w:rPr>
        <w:tab/>
      </w:r>
      <w:r w:rsidR="001C07C7" w:rsidRPr="00E725EC">
        <w:rPr>
          <w:bCs/>
          <w:color w:val="000000"/>
          <w:sz w:val="28"/>
          <w:szCs w:val="28"/>
          <w:shd w:val="clear" w:color="auto" w:fill="FFFFFF"/>
        </w:rPr>
        <w:t xml:space="preserve">В связи с раскрытием и урегулированием конфликта интересов на работников Университета возлагаются </w:t>
      </w:r>
      <w:r w:rsidRPr="00E725EC">
        <w:rPr>
          <w:bCs/>
          <w:color w:val="000000"/>
          <w:sz w:val="28"/>
          <w:szCs w:val="28"/>
          <w:shd w:val="clear" w:color="auto" w:fill="FFFFFF"/>
        </w:rPr>
        <w:t>следующие обязанности: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  <w:shd w:val="clear" w:color="auto" w:fill="FFFFFF"/>
        </w:rPr>
        <w:t>3.1.1.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6A3319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без учета своих личных интересов, интересов состоящих с ним в близком родстве или свойстве лиц (родителей, супругов, детей, братьев, сестер, родителей, детей супругов и супругов детей), граждан или организаций, с которыми работник </w:t>
      </w:r>
      <w:r w:rsidR="006A3319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 (или) лица, состоящие с ним в близком родстве или свойстве, связаны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имущественными, корпоративными или иными близкими отношениями;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3.1.2.</w:t>
      </w:r>
      <w:r>
        <w:rPr>
          <w:bCs/>
          <w:color w:val="000000"/>
          <w:sz w:val="28"/>
          <w:szCs w:val="28"/>
          <w:shd w:val="clear" w:color="auto" w:fill="FFFFFF"/>
        </w:rPr>
        <w:tab/>
        <w:t>избегать (по возможности) ситуаций и обстоятельств, которые могут привести к конфликту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3.1.3.</w:t>
      </w:r>
      <w:r>
        <w:rPr>
          <w:bCs/>
          <w:color w:val="000000"/>
          <w:sz w:val="28"/>
          <w:szCs w:val="28"/>
          <w:shd w:val="clear" w:color="auto" w:fill="FFFFFF"/>
        </w:rPr>
        <w:tab/>
        <w:t>раскрывать возникший (реальный) или потенциальный конфликт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3.1.4.</w:t>
      </w:r>
      <w:r>
        <w:rPr>
          <w:bCs/>
          <w:color w:val="000000"/>
          <w:sz w:val="28"/>
          <w:szCs w:val="28"/>
          <w:shd w:val="clear" w:color="auto" w:fill="FFFFFF"/>
        </w:rPr>
        <w:tab/>
        <w:t>содействовать урегулированию возникшего конфликта интересов</w:t>
      </w:r>
      <w:r w:rsidR="00DC411E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9D2A80" w:rsidRPr="00A37A90" w:rsidRDefault="00DC411E" w:rsidP="00DC4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7A90">
        <w:rPr>
          <w:sz w:val="28"/>
          <w:szCs w:val="28"/>
        </w:rPr>
        <w:t xml:space="preserve">3.1.5. </w:t>
      </w:r>
      <w:r w:rsidR="009D2A80" w:rsidRPr="00A37A90">
        <w:rPr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Университета;</w:t>
      </w:r>
    </w:p>
    <w:p w:rsidR="009D2A80" w:rsidRPr="00A37A90" w:rsidRDefault="00DC411E" w:rsidP="00DC4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7A90">
        <w:rPr>
          <w:sz w:val="28"/>
          <w:szCs w:val="28"/>
        </w:rPr>
        <w:lastRenderedPageBreak/>
        <w:t>3.1.6.</w:t>
      </w:r>
      <w:r w:rsidR="009D2A80" w:rsidRPr="00A37A90">
        <w:rPr>
          <w:sz w:val="28"/>
          <w:szCs w:val="28"/>
        </w:rP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Университета;</w:t>
      </w:r>
    </w:p>
    <w:p w:rsidR="009D2A80" w:rsidRPr="00A37A90" w:rsidRDefault="00DC411E" w:rsidP="00DC4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7A90">
        <w:rPr>
          <w:sz w:val="28"/>
          <w:szCs w:val="28"/>
        </w:rPr>
        <w:t>3.1.7.</w:t>
      </w:r>
      <w:r w:rsidR="009D2A80" w:rsidRPr="00A37A90">
        <w:rPr>
          <w:sz w:val="28"/>
          <w:szCs w:val="28"/>
        </w:rPr>
        <w:t xml:space="preserve"> незамедлительно информировать лицо, ответственное за </w:t>
      </w:r>
      <w:r w:rsidR="00DF1B7E" w:rsidRPr="00A37A90">
        <w:rPr>
          <w:sz w:val="28"/>
          <w:szCs w:val="28"/>
        </w:rPr>
        <w:t>прием сведений о возникающих (имеющихся) конфликтах интересов</w:t>
      </w:r>
      <w:r w:rsidR="009D2A80" w:rsidRPr="00A37A90">
        <w:rPr>
          <w:sz w:val="28"/>
          <w:szCs w:val="28"/>
        </w:rPr>
        <w:t xml:space="preserve">, о случаях склонения работника к совершению коррупционных правонарушений; </w:t>
      </w:r>
    </w:p>
    <w:p w:rsidR="009D2A80" w:rsidRPr="00A37A90" w:rsidRDefault="00DC411E" w:rsidP="00DC4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7A90">
        <w:rPr>
          <w:sz w:val="28"/>
          <w:szCs w:val="28"/>
        </w:rPr>
        <w:t>3.1.8.</w:t>
      </w:r>
      <w:r w:rsidR="009D2A80" w:rsidRPr="00A37A90">
        <w:rPr>
          <w:sz w:val="28"/>
          <w:szCs w:val="28"/>
        </w:rPr>
        <w:t xml:space="preserve"> незамедлительно информировать лицо, </w:t>
      </w:r>
      <w:r w:rsidR="00FD5345" w:rsidRPr="00E725EC">
        <w:rPr>
          <w:sz w:val="28"/>
          <w:szCs w:val="28"/>
        </w:rPr>
        <w:t xml:space="preserve">ответственное за </w:t>
      </w:r>
      <w:r w:rsidR="00D4035D" w:rsidRPr="00E725EC">
        <w:rPr>
          <w:sz w:val="28"/>
          <w:szCs w:val="28"/>
        </w:rPr>
        <w:t>прием</w:t>
      </w:r>
      <w:r w:rsidR="00D4035D" w:rsidRPr="00A37A90">
        <w:rPr>
          <w:sz w:val="28"/>
          <w:szCs w:val="28"/>
        </w:rPr>
        <w:t xml:space="preserve"> сведений о возникающих (имеющихся) конфликтах интересов</w:t>
      </w:r>
      <w:r w:rsidR="009D2A80" w:rsidRPr="00A37A90">
        <w:rPr>
          <w:sz w:val="28"/>
          <w:szCs w:val="28"/>
        </w:rPr>
        <w:t xml:space="preserve">,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D4035D" w:rsidRPr="00A37A90">
        <w:rPr>
          <w:sz w:val="28"/>
          <w:szCs w:val="28"/>
        </w:rPr>
        <w:t xml:space="preserve">Университета </w:t>
      </w:r>
      <w:r w:rsidR="009D2A80" w:rsidRPr="00A37A90">
        <w:rPr>
          <w:sz w:val="28"/>
          <w:szCs w:val="28"/>
        </w:rPr>
        <w:t>или иными лицами</w:t>
      </w:r>
      <w:r w:rsidR="00BE32F3" w:rsidRPr="00A37A90">
        <w:rPr>
          <w:sz w:val="28"/>
          <w:szCs w:val="28"/>
        </w:rPr>
        <w:t>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E620C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 Порядок раскрытия конфликта интересов работником</w:t>
      </w:r>
    </w:p>
    <w:p w:rsidR="005A3F00" w:rsidRDefault="006A3319" w:rsidP="00E620C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620CA">
        <w:rPr>
          <w:b/>
          <w:bCs/>
          <w:color w:val="000000"/>
          <w:sz w:val="28"/>
          <w:szCs w:val="28"/>
          <w:shd w:val="clear" w:color="auto" w:fill="FFFFFF"/>
        </w:rPr>
        <w:t>Университета</w:t>
      </w:r>
      <w:r w:rsidR="005A3F00" w:rsidRPr="00E620CA">
        <w:rPr>
          <w:b/>
          <w:bCs/>
          <w:color w:val="000000"/>
          <w:sz w:val="28"/>
          <w:szCs w:val="28"/>
          <w:shd w:val="clear" w:color="auto" w:fill="FFFFFF"/>
        </w:rPr>
        <w:t xml:space="preserve"> и порядок его урегулирования, способы</w:t>
      </w:r>
    </w:p>
    <w:p w:rsidR="005A3F00" w:rsidRDefault="005A3F00" w:rsidP="00E620CA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разрешения возникшего конфликта интересов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4.1.</w:t>
      </w:r>
      <w:r>
        <w:rPr>
          <w:bCs/>
          <w:color w:val="000000"/>
          <w:sz w:val="28"/>
          <w:szCs w:val="28"/>
          <w:shd w:val="clear" w:color="auto" w:fill="FFFFFF"/>
        </w:rPr>
        <w:tab/>
        <w:t>Настоящим Положением устанавливаются следующие виды раскрытия конфликта интересов: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4.1.1.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раскрытие сведений о конфликте интересов при </w:t>
      </w:r>
      <w:r w:rsidR="00FF2156">
        <w:rPr>
          <w:bCs/>
          <w:color w:val="000000"/>
          <w:sz w:val="28"/>
          <w:szCs w:val="28"/>
          <w:shd w:val="clear" w:color="auto" w:fill="FFFFFF"/>
        </w:rPr>
        <w:t xml:space="preserve">назначении </w:t>
      </w:r>
      <w:r>
        <w:rPr>
          <w:bCs/>
          <w:color w:val="000000"/>
          <w:sz w:val="28"/>
          <w:szCs w:val="28"/>
          <w:shd w:val="clear" w:color="auto" w:fill="FFFFFF"/>
        </w:rPr>
        <w:t>на работу;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4.1.2.</w:t>
      </w:r>
      <w:r>
        <w:rPr>
          <w:bCs/>
          <w:color w:val="000000"/>
          <w:sz w:val="28"/>
          <w:szCs w:val="28"/>
          <w:shd w:val="clear" w:color="auto" w:fill="FFFFFF"/>
        </w:rPr>
        <w:tab/>
        <w:t>раскрытие сведений о конфликте интересов при назначении на новую должность;</w:t>
      </w:r>
    </w:p>
    <w:p w:rsidR="00FF2156" w:rsidRDefault="005A3F00" w:rsidP="00FF215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4.1.3.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разовое раскрытие сведений о конфликте интересов по </w:t>
      </w:r>
      <w:r w:rsidR="00FF2156">
        <w:rPr>
          <w:bCs/>
          <w:color w:val="000000"/>
          <w:sz w:val="28"/>
          <w:szCs w:val="28"/>
          <w:shd w:val="clear" w:color="auto" w:fill="FFFFFF"/>
        </w:rPr>
        <w:t xml:space="preserve">мере </w:t>
      </w:r>
      <w:r>
        <w:rPr>
          <w:bCs/>
          <w:color w:val="000000"/>
          <w:sz w:val="28"/>
          <w:szCs w:val="28"/>
          <w:shd w:val="clear" w:color="auto" w:fill="FFFFFF"/>
        </w:rPr>
        <w:t>возникновения ситуации конфликта интересов</w:t>
      </w:r>
      <w:r w:rsidR="00FF215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D2D95">
        <w:rPr>
          <w:bCs/>
          <w:color w:val="000000"/>
          <w:sz w:val="28"/>
          <w:szCs w:val="28"/>
          <w:shd w:val="clear" w:color="auto" w:fill="FFFFFF"/>
        </w:rPr>
        <w:t>4.2.</w:t>
      </w:r>
      <w:r w:rsidRPr="004D2D95">
        <w:rPr>
          <w:bCs/>
          <w:color w:val="000000"/>
          <w:sz w:val="28"/>
          <w:szCs w:val="28"/>
          <w:shd w:val="clear" w:color="auto" w:fill="FFFFFF"/>
        </w:rPr>
        <w:tab/>
        <w:t>Раскрытие сведений о конфликте интересов</w:t>
      </w:r>
      <w:r w:rsidR="00321D1D">
        <w:rPr>
          <w:bCs/>
          <w:color w:val="000000"/>
          <w:sz w:val="28"/>
          <w:szCs w:val="28"/>
          <w:shd w:val="clear" w:color="auto" w:fill="FFFFFF"/>
        </w:rPr>
        <w:t xml:space="preserve"> в случаях, </w:t>
      </w:r>
      <w:r w:rsidR="00321D1D" w:rsidRPr="00E725EC">
        <w:rPr>
          <w:bCs/>
          <w:color w:val="000000"/>
          <w:sz w:val="28"/>
          <w:szCs w:val="28"/>
          <w:shd w:val="clear" w:color="auto" w:fill="FFFFFF"/>
        </w:rPr>
        <w:t>описанных в п. 4.1. настоящего Положения</w:t>
      </w:r>
      <w:r w:rsidR="00321D1D">
        <w:rPr>
          <w:bCs/>
          <w:color w:val="000000"/>
          <w:sz w:val="28"/>
          <w:szCs w:val="28"/>
          <w:shd w:val="clear" w:color="auto" w:fill="FFFFFF"/>
        </w:rPr>
        <w:t>,</w:t>
      </w:r>
      <w:r w:rsidRPr="004D2D95">
        <w:rPr>
          <w:bCs/>
          <w:color w:val="000000"/>
          <w:sz w:val="28"/>
          <w:szCs w:val="28"/>
          <w:shd w:val="clear" w:color="auto" w:fill="FFFFFF"/>
        </w:rPr>
        <w:t xml:space="preserve"> осуществляется в письменном виде</w:t>
      </w:r>
      <w:r w:rsidR="00A5672D" w:rsidRPr="004D2D95">
        <w:rPr>
          <w:bCs/>
          <w:color w:val="000000"/>
          <w:sz w:val="28"/>
          <w:szCs w:val="28"/>
          <w:shd w:val="clear" w:color="auto" w:fill="FFFFFF"/>
        </w:rPr>
        <w:t xml:space="preserve"> по форме, </w:t>
      </w:r>
      <w:r w:rsidR="00897366" w:rsidRPr="004D2D95">
        <w:rPr>
          <w:bCs/>
          <w:color w:val="000000"/>
          <w:sz w:val="28"/>
          <w:szCs w:val="28"/>
          <w:shd w:val="clear" w:color="auto" w:fill="FFFFFF"/>
        </w:rPr>
        <w:t xml:space="preserve">предусмотренной </w:t>
      </w:r>
      <w:r w:rsidR="004D2D95" w:rsidRPr="004D2D95">
        <w:rPr>
          <w:bCs/>
          <w:color w:val="000000"/>
          <w:sz w:val="28"/>
          <w:szCs w:val="28"/>
          <w:shd w:val="clear" w:color="auto" w:fill="FFFFFF"/>
        </w:rPr>
        <w:t xml:space="preserve">приложением №1 к </w:t>
      </w:r>
      <w:r w:rsidR="00897366" w:rsidRPr="004D2D95">
        <w:rPr>
          <w:bCs/>
          <w:color w:val="000000"/>
          <w:sz w:val="28"/>
          <w:szCs w:val="28"/>
          <w:shd w:val="clear" w:color="auto" w:fill="FFFFFF"/>
        </w:rPr>
        <w:t>настоящ</w:t>
      </w:r>
      <w:r w:rsidR="004D2D95" w:rsidRPr="004D2D95">
        <w:rPr>
          <w:bCs/>
          <w:color w:val="000000"/>
          <w:sz w:val="28"/>
          <w:szCs w:val="28"/>
          <w:shd w:val="clear" w:color="auto" w:fill="FFFFFF"/>
        </w:rPr>
        <w:t>ему</w:t>
      </w:r>
      <w:r w:rsidR="00897366" w:rsidRPr="004D2D95">
        <w:rPr>
          <w:bCs/>
          <w:color w:val="000000"/>
          <w:sz w:val="28"/>
          <w:szCs w:val="28"/>
          <w:shd w:val="clear" w:color="auto" w:fill="FFFFFF"/>
        </w:rPr>
        <w:t xml:space="preserve"> Положени</w:t>
      </w:r>
      <w:r w:rsidR="004D2D95" w:rsidRPr="004D2D95">
        <w:rPr>
          <w:bCs/>
          <w:color w:val="000000"/>
          <w:sz w:val="28"/>
          <w:szCs w:val="28"/>
          <w:shd w:val="clear" w:color="auto" w:fill="FFFFFF"/>
        </w:rPr>
        <w:t>ю</w:t>
      </w:r>
      <w:r w:rsidRPr="004D2D95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73048">
        <w:rPr>
          <w:bCs/>
          <w:color w:val="000000"/>
          <w:sz w:val="28"/>
          <w:szCs w:val="28"/>
          <w:shd w:val="clear" w:color="auto" w:fill="FFFFFF"/>
        </w:rPr>
        <w:t>4.3.</w:t>
      </w:r>
      <w:r w:rsidRPr="00473048">
        <w:rPr>
          <w:bCs/>
          <w:color w:val="000000"/>
          <w:sz w:val="28"/>
          <w:szCs w:val="28"/>
          <w:shd w:val="clear" w:color="auto" w:fill="FFFFFF"/>
        </w:rPr>
        <w:tab/>
      </w:r>
      <w:r w:rsidR="0060051F" w:rsidRPr="00473048">
        <w:rPr>
          <w:bCs/>
          <w:color w:val="000000"/>
          <w:sz w:val="28"/>
          <w:szCs w:val="28"/>
          <w:shd w:val="clear" w:color="auto" w:fill="FFFFFF"/>
        </w:rPr>
        <w:t>Лицо, о</w:t>
      </w:r>
      <w:r w:rsidR="00D51761" w:rsidRPr="00473048">
        <w:rPr>
          <w:bCs/>
          <w:color w:val="000000"/>
          <w:sz w:val="28"/>
          <w:szCs w:val="28"/>
          <w:shd w:val="clear" w:color="auto" w:fill="FFFFFF"/>
        </w:rPr>
        <w:t>тветственн</w:t>
      </w:r>
      <w:r w:rsidR="00B74EB1">
        <w:rPr>
          <w:bCs/>
          <w:color w:val="000000"/>
          <w:sz w:val="28"/>
          <w:szCs w:val="28"/>
          <w:shd w:val="clear" w:color="auto" w:fill="FFFFFF"/>
        </w:rPr>
        <w:t>ое</w:t>
      </w:r>
      <w:r w:rsidR="00D51761" w:rsidRPr="00473048">
        <w:rPr>
          <w:bCs/>
          <w:color w:val="000000"/>
          <w:sz w:val="28"/>
          <w:szCs w:val="28"/>
          <w:shd w:val="clear" w:color="auto" w:fill="FFFFFF"/>
        </w:rPr>
        <w:t xml:space="preserve"> за </w:t>
      </w:r>
      <w:r w:rsidR="00D51761" w:rsidRPr="00950EB2">
        <w:rPr>
          <w:bCs/>
          <w:sz w:val="28"/>
          <w:szCs w:val="28"/>
          <w:shd w:val="clear" w:color="auto" w:fill="FFFFFF"/>
        </w:rPr>
        <w:t xml:space="preserve">прием </w:t>
      </w:r>
      <w:r w:rsidR="00E725EC">
        <w:rPr>
          <w:bCs/>
          <w:sz w:val="28"/>
          <w:szCs w:val="28"/>
          <w:shd w:val="clear" w:color="auto" w:fill="FFFFFF"/>
        </w:rPr>
        <w:t xml:space="preserve">сведений </w:t>
      </w:r>
      <w:r w:rsidR="00D51761" w:rsidRPr="00473048">
        <w:rPr>
          <w:bCs/>
          <w:color w:val="000000"/>
          <w:sz w:val="28"/>
          <w:szCs w:val="28"/>
          <w:shd w:val="clear" w:color="auto" w:fill="FFFFFF"/>
        </w:rPr>
        <w:t>о возникающих (имеющихся) конфликтах интересов</w:t>
      </w:r>
      <w:r w:rsidR="0060051F" w:rsidRPr="00473048">
        <w:rPr>
          <w:bCs/>
          <w:color w:val="000000"/>
          <w:sz w:val="28"/>
          <w:szCs w:val="28"/>
          <w:shd w:val="clear" w:color="auto" w:fill="FFFFFF"/>
        </w:rPr>
        <w:t>, в том числе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D51761" w:rsidRPr="0047304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74EB1">
        <w:rPr>
          <w:bCs/>
          <w:color w:val="000000"/>
          <w:sz w:val="28"/>
          <w:szCs w:val="28"/>
          <w:shd w:val="clear" w:color="auto" w:fill="FFFFFF"/>
        </w:rPr>
        <w:t>назначается приказом ректора</w:t>
      </w:r>
      <w:r w:rsidR="00D51761" w:rsidRPr="00473048">
        <w:rPr>
          <w:bCs/>
          <w:color w:val="000000"/>
          <w:sz w:val="28"/>
          <w:szCs w:val="28"/>
          <w:shd w:val="clear" w:color="auto" w:fill="FFFFFF"/>
        </w:rPr>
        <w:t xml:space="preserve"> СГТУ имени Гагарина Ю.А.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4.4.</w:t>
      </w:r>
      <w:r>
        <w:rPr>
          <w:bCs/>
          <w:color w:val="000000"/>
          <w:sz w:val="28"/>
          <w:szCs w:val="28"/>
          <w:shd w:val="clear" w:color="auto" w:fill="FFFFFF"/>
        </w:rPr>
        <w:tab/>
        <w:t>Ответственный за прием сведений о возникающих (имеющихся) конфликтах интересов ведет прием, регистрацию и учет поступивших сведений, обеспечивает конфиденциальность и сохранность полученных данных.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4.5.</w:t>
      </w:r>
      <w:r>
        <w:rPr>
          <w:bCs/>
          <w:color w:val="000000"/>
          <w:sz w:val="28"/>
          <w:szCs w:val="28"/>
          <w:shd w:val="clear" w:color="auto" w:fill="FFFFFF"/>
        </w:rPr>
        <w:tab/>
        <w:t>Сведения о возникающих (имеющихся) конфликтах интересов в день его поступления регистрируется в журнале регистрации сведений о возникающих (имеющихся) конфликтах интересов</w:t>
      </w:r>
      <w:r w:rsidR="004D2D95">
        <w:rPr>
          <w:bCs/>
          <w:color w:val="000000"/>
          <w:sz w:val="28"/>
          <w:szCs w:val="28"/>
          <w:shd w:val="clear" w:color="auto" w:fill="FFFFFF"/>
        </w:rPr>
        <w:t>, предусмотренном приложением №2 к настоящему Положению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(далее – Журнал), который хранится в месте, защищенном от несанкционированного доступа.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4.6.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Листы Журнала должны быть пронумерованы, прошиты и заверены подписью ответственного лица.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Журнал хранится в течение пяти лет со дня учета в нем последнего уведомления. </w:t>
      </w:r>
    </w:p>
    <w:p w:rsidR="005A3F00" w:rsidRPr="00473048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4.7.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Зарегистрированные сведения о возникающих (имеющихся) конфликтах интересов в день регистрации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ответственным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за прием сведений о возникающих (имеющихся) конфликтах интересов </w:t>
      </w:r>
      <w:r w:rsidRPr="00473048">
        <w:rPr>
          <w:bCs/>
          <w:color w:val="000000"/>
          <w:sz w:val="28"/>
          <w:szCs w:val="28"/>
          <w:shd w:val="clear" w:color="auto" w:fill="FFFFFF"/>
        </w:rPr>
        <w:t xml:space="preserve">направляются </w:t>
      </w:r>
      <w:r w:rsidR="00D05964" w:rsidRPr="00473048">
        <w:rPr>
          <w:bCs/>
          <w:color w:val="000000"/>
          <w:sz w:val="28"/>
          <w:szCs w:val="28"/>
          <w:shd w:val="clear" w:color="auto" w:fill="FFFFFF"/>
        </w:rPr>
        <w:t>р</w:t>
      </w:r>
      <w:r w:rsidRPr="00473048">
        <w:rPr>
          <w:bCs/>
          <w:color w:val="000000"/>
          <w:sz w:val="28"/>
          <w:szCs w:val="28"/>
          <w:shd w:val="clear" w:color="auto" w:fill="FFFFFF"/>
        </w:rPr>
        <w:t xml:space="preserve">ектору </w:t>
      </w:r>
      <w:r w:rsidR="006A3319" w:rsidRPr="00473048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 w:rsidRPr="00473048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9D4752" w:rsidRDefault="009D4752" w:rsidP="00473048">
      <w:pPr>
        <w:pStyle w:val="a6"/>
        <w:spacing w:after="0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64A6">
        <w:rPr>
          <w:sz w:val="28"/>
          <w:szCs w:val="28"/>
        </w:rPr>
        <w:t>В случае нахождения работника в командировке, в отпуске, вне рабочего места он обязан информировать работодателя незамедлительно с момента прибытия к месту работы.</w:t>
      </w:r>
    </w:p>
    <w:p w:rsidR="005A3F00" w:rsidRDefault="005A3F00" w:rsidP="00473048">
      <w:pPr>
        <w:pStyle w:val="a6"/>
        <w:spacing w:after="0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73048">
        <w:rPr>
          <w:bCs/>
          <w:color w:val="000000"/>
          <w:sz w:val="28"/>
          <w:szCs w:val="28"/>
          <w:shd w:val="clear" w:color="auto" w:fill="FFFFFF"/>
        </w:rPr>
        <w:t>4.8.</w:t>
      </w:r>
      <w:r w:rsidRPr="00473048">
        <w:rPr>
          <w:bCs/>
          <w:color w:val="000000"/>
          <w:sz w:val="28"/>
          <w:szCs w:val="28"/>
          <w:shd w:val="clear" w:color="auto" w:fill="FFFFFF"/>
        </w:rPr>
        <w:tab/>
      </w:r>
      <w:r w:rsidR="00392770" w:rsidRPr="00473048">
        <w:rPr>
          <w:bCs/>
          <w:color w:val="000000"/>
          <w:sz w:val="28"/>
          <w:szCs w:val="28"/>
          <w:shd w:val="clear" w:color="auto" w:fill="FFFFFF"/>
        </w:rPr>
        <w:t>Р</w:t>
      </w:r>
      <w:r w:rsidRPr="00473048">
        <w:rPr>
          <w:bCs/>
          <w:color w:val="000000"/>
          <w:sz w:val="28"/>
          <w:szCs w:val="28"/>
          <w:shd w:val="clear" w:color="auto" w:fill="FFFFFF"/>
        </w:rPr>
        <w:t xml:space="preserve">ектор </w:t>
      </w:r>
      <w:r w:rsidR="002D6CB0" w:rsidRPr="00473048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 w:rsidRPr="00473048">
        <w:rPr>
          <w:bCs/>
          <w:color w:val="000000"/>
          <w:sz w:val="28"/>
          <w:szCs w:val="28"/>
          <w:shd w:val="clear" w:color="auto" w:fill="FFFFFF"/>
        </w:rPr>
        <w:t xml:space="preserve"> после получения уведомления переда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ет </w:t>
      </w:r>
      <w:r w:rsidRPr="00ED1CD0">
        <w:rPr>
          <w:bCs/>
          <w:color w:val="000000"/>
          <w:sz w:val="28"/>
          <w:szCs w:val="28"/>
          <w:shd w:val="clear" w:color="auto" w:fill="FFFFFF"/>
        </w:rPr>
        <w:t>данные сведения в комиссию</w:t>
      </w:r>
      <w:r w:rsidR="00D51761" w:rsidRPr="00ED1CD0">
        <w:rPr>
          <w:bCs/>
          <w:color w:val="000000"/>
          <w:sz w:val="28"/>
          <w:szCs w:val="28"/>
          <w:shd w:val="clear" w:color="auto" w:fill="FFFFFF"/>
        </w:rPr>
        <w:t xml:space="preserve"> по соблюдению требований к служебному</w:t>
      </w:r>
      <w:r w:rsidR="00D51761" w:rsidRPr="00D51761">
        <w:rPr>
          <w:bCs/>
          <w:color w:val="000000"/>
          <w:sz w:val="28"/>
          <w:szCs w:val="28"/>
          <w:shd w:val="clear" w:color="auto" w:fill="FFFFFF"/>
        </w:rPr>
        <w:t xml:space="preserve"> (должностному) поведению, урегулированию конфликтов интересов федерального государственного бюджетного образовательного учреждения высшего образования «Саратовский государственный технический университет </w:t>
      </w:r>
      <w:r w:rsidR="00D51761">
        <w:rPr>
          <w:bCs/>
          <w:color w:val="000000"/>
          <w:sz w:val="28"/>
          <w:szCs w:val="28"/>
          <w:shd w:val="clear" w:color="auto" w:fill="FFFFFF"/>
        </w:rPr>
        <w:t>имени Гагарина Ю.А.»</w:t>
      </w:r>
      <w:r w:rsidR="00D05964">
        <w:rPr>
          <w:bCs/>
          <w:color w:val="000000"/>
          <w:sz w:val="28"/>
          <w:szCs w:val="28"/>
          <w:shd w:val="clear" w:color="auto" w:fill="FFFFFF"/>
        </w:rPr>
        <w:t xml:space="preserve"> (далее – Комиссия)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</w:t>
      </w:r>
      <w:r w:rsidR="00473048">
        <w:rPr>
          <w:bCs/>
          <w:color w:val="000000"/>
          <w:sz w:val="28"/>
          <w:szCs w:val="28"/>
          <w:shd w:val="clear" w:color="auto" w:fill="FFFFFF"/>
        </w:rPr>
        <w:t>9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ab/>
      </w:r>
      <w:r w:rsidR="009E0919">
        <w:rPr>
          <w:bCs/>
          <w:color w:val="000000"/>
          <w:sz w:val="28"/>
          <w:szCs w:val="28"/>
          <w:shd w:val="clear" w:color="auto" w:fill="FFFFFF"/>
        </w:rPr>
        <w:t xml:space="preserve">Комиссия </w:t>
      </w:r>
      <w:r>
        <w:rPr>
          <w:bCs/>
          <w:color w:val="000000"/>
          <w:sz w:val="28"/>
          <w:szCs w:val="28"/>
          <w:shd w:val="clear" w:color="auto" w:fill="FFFFFF"/>
        </w:rPr>
        <w:t>берет на себя обязательство конфиденциального рассмотрения представленных сведений и урегулирования конфликта интересов.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0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Поступившая информация должна быть тщательно проверена </w:t>
      </w:r>
      <w:r w:rsidR="00D05964">
        <w:rPr>
          <w:bCs/>
          <w:color w:val="000000"/>
          <w:sz w:val="28"/>
          <w:szCs w:val="28"/>
          <w:shd w:val="clear" w:color="auto" w:fill="FFFFFF"/>
        </w:rPr>
        <w:t>К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омиссией с целью оценки серьезности возникающих для </w:t>
      </w:r>
      <w:r w:rsidR="00D05964">
        <w:rPr>
          <w:bCs/>
          <w:color w:val="000000"/>
          <w:sz w:val="28"/>
          <w:szCs w:val="28"/>
          <w:shd w:val="clear" w:color="auto" w:fill="FFFFFF"/>
        </w:rPr>
        <w:t xml:space="preserve">Университета </w:t>
      </w:r>
      <w:r>
        <w:rPr>
          <w:bCs/>
          <w:color w:val="000000"/>
          <w:sz w:val="28"/>
          <w:szCs w:val="28"/>
          <w:shd w:val="clear" w:color="auto" w:fill="FFFFFF"/>
        </w:rPr>
        <w:t>рисков и выбора наиболее подходящей формы урегулирования конфликта интересов.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ab/>
        <w:t>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2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ab/>
        <w:t>Ситуация, не являющаяся конфликтом интересов, не нуждается в специальных способах урегулирования.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ab/>
        <w:t>В случае если конфликт интересов имеет место, то могут быть использованы следующие способы его разрешения: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.1.</w:t>
      </w:r>
      <w:r>
        <w:rPr>
          <w:bCs/>
          <w:color w:val="000000"/>
          <w:sz w:val="28"/>
          <w:szCs w:val="28"/>
          <w:shd w:val="clear" w:color="auto" w:fill="FFFFFF"/>
        </w:rPr>
        <w:tab/>
        <w:t>ограничение доступа работника к конкретной информации, которая может затрагивать личные интересы работника;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.2.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добровольный отказ работника </w:t>
      </w:r>
      <w:r w:rsidR="00D05964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.3.</w:t>
      </w:r>
      <w:r>
        <w:rPr>
          <w:bCs/>
          <w:color w:val="000000"/>
          <w:sz w:val="28"/>
          <w:szCs w:val="28"/>
          <w:shd w:val="clear" w:color="auto" w:fill="FFFFFF"/>
        </w:rPr>
        <w:tab/>
        <w:t>пересмотр и изменение функциональных обязанностей работника;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.4.</w:t>
      </w:r>
      <w:r>
        <w:rPr>
          <w:bCs/>
          <w:color w:val="000000"/>
          <w:sz w:val="28"/>
          <w:szCs w:val="28"/>
          <w:shd w:val="clear" w:color="auto" w:fill="FFFFFF"/>
        </w:rPr>
        <w:tab/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.5.</w:t>
      </w:r>
      <w:r>
        <w:rPr>
          <w:bCs/>
          <w:color w:val="000000"/>
          <w:sz w:val="28"/>
          <w:szCs w:val="28"/>
          <w:shd w:val="clear" w:color="auto" w:fill="FFFFFF"/>
        </w:rPr>
        <w:tab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A3F00" w:rsidRDefault="00473048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4.13</w:t>
      </w:r>
      <w:r w:rsidR="005A3F00">
        <w:rPr>
          <w:bCs/>
          <w:color w:val="000000"/>
          <w:sz w:val="28"/>
          <w:szCs w:val="28"/>
          <w:shd w:val="clear" w:color="auto" w:fill="FFFFFF"/>
        </w:rPr>
        <w:t>.6.</w:t>
      </w:r>
      <w:r w:rsidR="005A3F00">
        <w:rPr>
          <w:bCs/>
          <w:color w:val="000000"/>
          <w:sz w:val="28"/>
          <w:szCs w:val="28"/>
          <w:shd w:val="clear" w:color="auto" w:fill="FFFFFF"/>
        </w:rPr>
        <w:tab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.7.</w:t>
      </w:r>
      <w:r>
        <w:rPr>
          <w:bCs/>
          <w:color w:val="000000"/>
          <w:sz w:val="28"/>
          <w:szCs w:val="28"/>
          <w:shd w:val="clear" w:color="auto" w:fill="FFFFFF"/>
        </w:rPr>
        <w:tab/>
        <w:t>отказ работника от выгоды, явившейся причиной возникновения конфликта интересов;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.8.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увольнение работника из </w:t>
      </w:r>
      <w:r w:rsidR="00D05964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 инициативе работника;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3</w:t>
      </w:r>
      <w:r>
        <w:rPr>
          <w:bCs/>
          <w:color w:val="000000"/>
          <w:sz w:val="28"/>
          <w:szCs w:val="28"/>
          <w:shd w:val="clear" w:color="auto" w:fill="FFFFFF"/>
        </w:rPr>
        <w:t>.9.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исполнение работником по его вине возложенных на него трудовых обязанностей</w:t>
      </w:r>
      <w:r w:rsidR="00524D5D">
        <w:rPr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524D5D" w:rsidRDefault="00524D5D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4.13.10. </w:t>
      </w:r>
      <w:r w:rsidRPr="004F64A6">
        <w:rPr>
          <w:sz w:val="28"/>
          <w:szCs w:val="28"/>
        </w:rPr>
        <w:t>растор</w:t>
      </w:r>
      <w:r>
        <w:rPr>
          <w:sz w:val="28"/>
          <w:szCs w:val="28"/>
        </w:rPr>
        <w:t xml:space="preserve">жение </w:t>
      </w:r>
      <w:r w:rsidRPr="004F64A6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4F64A6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</w:t>
      </w:r>
      <w:r w:rsidRPr="004F64A6">
        <w:rPr>
          <w:sz w:val="28"/>
          <w:szCs w:val="28"/>
        </w:rPr>
        <w:t>в случаях непринятия работником мер по предотвращению или урегулированию конфликта интересов, стороной которого он является,</w:t>
      </w:r>
      <w:r>
        <w:rPr>
          <w:sz w:val="28"/>
          <w:szCs w:val="28"/>
        </w:rPr>
        <w:t xml:space="preserve"> </w:t>
      </w:r>
      <w:r w:rsidRPr="004F64A6">
        <w:rPr>
          <w:sz w:val="28"/>
          <w:szCs w:val="28"/>
        </w:rPr>
        <w:t>если указанные действия дают основание для утраты доверия к работнику со стороны работодателя</w:t>
      </w:r>
      <w:r>
        <w:rPr>
          <w:sz w:val="28"/>
          <w:szCs w:val="28"/>
        </w:rPr>
        <w:t>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</w:t>
      </w:r>
      <w:r w:rsidR="00473048">
        <w:rPr>
          <w:bCs/>
          <w:color w:val="000000"/>
          <w:sz w:val="28"/>
          <w:szCs w:val="28"/>
          <w:shd w:val="clear" w:color="auto" w:fill="FFFFFF"/>
        </w:rPr>
        <w:t>4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D05964">
        <w:rPr>
          <w:bCs/>
          <w:color w:val="000000"/>
          <w:sz w:val="28"/>
          <w:szCs w:val="28"/>
          <w:shd w:val="clear" w:color="auto" w:fill="FFFFFF"/>
        </w:rPr>
        <w:t>Университета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A3F00" w:rsidRDefault="00473048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</w:t>
      </w:r>
      <w:r w:rsidR="005A3F00">
        <w:rPr>
          <w:bCs/>
          <w:color w:val="000000"/>
          <w:sz w:val="28"/>
          <w:szCs w:val="28"/>
          <w:shd w:val="clear" w:color="auto" w:fill="FFFFFF"/>
        </w:rPr>
        <w:t>.</w:t>
      </w:r>
      <w:r w:rsidR="005A3F00">
        <w:rPr>
          <w:bCs/>
          <w:color w:val="000000"/>
          <w:sz w:val="28"/>
          <w:szCs w:val="28"/>
          <w:shd w:val="clear" w:color="auto" w:fill="FFFFFF"/>
        </w:rPr>
        <w:tab/>
        <w:t>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кодексом Российской Федерации.</w:t>
      </w:r>
    </w:p>
    <w:p w:rsidR="00D05964" w:rsidRDefault="00D05964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A32D6" w:rsidRPr="00DA32D6" w:rsidRDefault="00DA32D6" w:rsidP="00DA32D6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A32D6">
        <w:rPr>
          <w:b/>
          <w:bCs/>
          <w:color w:val="000000"/>
          <w:sz w:val="28"/>
          <w:szCs w:val="28"/>
          <w:shd w:val="clear" w:color="auto" w:fill="FFFFFF"/>
        </w:rPr>
        <w:t>5. Заключительные положения</w:t>
      </w:r>
    </w:p>
    <w:p w:rsidR="00DA32D6" w:rsidRPr="00604F6F" w:rsidRDefault="00DA32D6" w:rsidP="00C41A49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E715F" w:rsidRDefault="00DA32D6" w:rsidP="001C430F">
      <w:pPr>
        <w:ind w:firstLine="709"/>
        <w:jc w:val="both"/>
        <w:rPr>
          <w:sz w:val="28"/>
          <w:szCs w:val="28"/>
        </w:rPr>
      </w:pPr>
      <w:r w:rsidRPr="00DA32D6">
        <w:rPr>
          <w:sz w:val="28"/>
          <w:szCs w:val="28"/>
        </w:rPr>
        <w:t xml:space="preserve">5.1. </w:t>
      </w:r>
      <w:r w:rsidR="005E715F" w:rsidRPr="00C96928">
        <w:rPr>
          <w:sz w:val="28"/>
          <w:szCs w:val="28"/>
        </w:rPr>
        <w:t xml:space="preserve">Настоящее Положение, а также </w:t>
      </w:r>
      <w:r w:rsidR="005E715F">
        <w:rPr>
          <w:sz w:val="28"/>
          <w:szCs w:val="28"/>
        </w:rPr>
        <w:t xml:space="preserve">последующие </w:t>
      </w:r>
      <w:r w:rsidR="005E715F" w:rsidRPr="00C96928">
        <w:rPr>
          <w:sz w:val="28"/>
          <w:szCs w:val="28"/>
        </w:rPr>
        <w:t xml:space="preserve">изменения и дополнения к нему </w:t>
      </w:r>
      <w:r w:rsidR="005E715F" w:rsidRPr="005E715F">
        <w:rPr>
          <w:sz w:val="28"/>
          <w:szCs w:val="28"/>
        </w:rPr>
        <w:t xml:space="preserve">вступает в силу со дня утверждения </w:t>
      </w:r>
      <w:r w:rsidR="0022025B">
        <w:rPr>
          <w:sz w:val="28"/>
          <w:szCs w:val="28"/>
        </w:rPr>
        <w:t>таковых</w:t>
      </w:r>
      <w:r w:rsidR="005E715F">
        <w:rPr>
          <w:sz w:val="28"/>
          <w:szCs w:val="28"/>
        </w:rPr>
        <w:t xml:space="preserve"> </w:t>
      </w:r>
      <w:r w:rsidR="005E715F" w:rsidRPr="005E715F">
        <w:rPr>
          <w:sz w:val="28"/>
          <w:szCs w:val="28"/>
        </w:rPr>
        <w:t>приказом ректора Университета</w:t>
      </w:r>
      <w:r w:rsidR="005E715F">
        <w:rPr>
          <w:sz w:val="28"/>
          <w:szCs w:val="28"/>
        </w:rPr>
        <w:t>.</w:t>
      </w:r>
    </w:p>
    <w:p w:rsidR="002C3E21" w:rsidRPr="00DA32D6" w:rsidRDefault="00604F6F" w:rsidP="001C4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A2426">
        <w:rPr>
          <w:sz w:val="28"/>
          <w:szCs w:val="28"/>
        </w:rPr>
        <w:t xml:space="preserve"> Настоящее Положение распространяется на всех работников Университета, в том числе на лиц, </w:t>
      </w:r>
      <w:r w:rsidR="005F0DE9">
        <w:rPr>
          <w:sz w:val="28"/>
          <w:szCs w:val="28"/>
        </w:rPr>
        <w:t>вновь принимаемых</w:t>
      </w:r>
      <w:r w:rsidR="00FA2426">
        <w:rPr>
          <w:sz w:val="28"/>
          <w:szCs w:val="28"/>
        </w:rPr>
        <w:t xml:space="preserve"> на работу. </w:t>
      </w:r>
      <w:r w:rsidR="00820676">
        <w:rPr>
          <w:bCs/>
          <w:color w:val="000000"/>
          <w:sz w:val="28"/>
          <w:szCs w:val="28"/>
          <w:shd w:val="clear" w:color="auto" w:fill="FFFFFF"/>
        </w:rPr>
        <w:t>Содержание настоящего Положения доводится до сведения всех работников Университета.</w:t>
      </w:r>
    </w:p>
    <w:p w:rsidR="005A3F00" w:rsidRPr="00DA32D6" w:rsidRDefault="005A3F00" w:rsidP="00892FAB">
      <w:pPr>
        <w:spacing w:line="276" w:lineRule="auto"/>
        <w:rPr>
          <w:sz w:val="28"/>
          <w:szCs w:val="28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6552F0" w:rsidRDefault="006552F0" w:rsidP="00892FAB">
      <w:pPr>
        <w:spacing w:line="276" w:lineRule="auto"/>
        <w:rPr>
          <w:sz w:val="22"/>
          <w:szCs w:val="22"/>
        </w:rPr>
      </w:pPr>
    </w:p>
    <w:p w:rsidR="006552F0" w:rsidRDefault="006552F0" w:rsidP="00892FAB">
      <w:pPr>
        <w:spacing w:line="276" w:lineRule="auto"/>
        <w:rPr>
          <w:sz w:val="22"/>
          <w:szCs w:val="22"/>
        </w:rPr>
      </w:pPr>
    </w:p>
    <w:p w:rsidR="006552F0" w:rsidRDefault="006552F0" w:rsidP="00892FAB">
      <w:pPr>
        <w:spacing w:line="276" w:lineRule="auto"/>
        <w:rPr>
          <w:sz w:val="22"/>
          <w:szCs w:val="22"/>
        </w:rPr>
      </w:pPr>
    </w:p>
    <w:p w:rsidR="006552F0" w:rsidRDefault="006552F0" w:rsidP="00892FAB">
      <w:pPr>
        <w:spacing w:line="276" w:lineRule="auto"/>
        <w:rPr>
          <w:sz w:val="22"/>
          <w:szCs w:val="22"/>
        </w:rPr>
      </w:pPr>
    </w:p>
    <w:p w:rsidR="006552F0" w:rsidRDefault="006552F0" w:rsidP="00892FAB">
      <w:pPr>
        <w:spacing w:line="276" w:lineRule="auto"/>
        <w:rPr>
          <w:sz w:val="22"/>
          <w:szCs w:val="22"/>
        </w:rPr>
      </w:pPr>
    </w:p>
    <w:p w:rsidR="006552F0" w:rsidRDefault="006552F0" w:rsidP="00892FAB">
      <w:pPr>
        <w:spacing w:line="276" w:lineRule="auto"/>
        <w:rPr>
          <w:sz w:val="22"/>
          <w:szCs w:val="22"/>
        </w:rPr>
      </w:pPr>
    </w:p>
    <w:p w:rsidR="006552F0" w:rsidRDefault="006552F0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0455C4" w:rsidRDefault="000455C4" w:rsidP="00892FAB">
      <w:pPr>
        <w:spacing w:line="276" w:lineRule="auto"/>
        <w:rPr>
          <w:sz w:val="22"/>
          <w:szCs w:val="22"/>
        </w:rPr>
      </w:pPr>
    </w:p>
    <w:p w:rsidR="004D2D95" w:rsidRPr="006A3319" w:rsidRDefault="004D2D95" w:rsidP="004D2D95">
      <w:pPr>
        <w:tabs>
          <w:tab w:val="left" w:pos="1560"/>
          <w:tab w:val="left" w:pos="4432"/>
        </w:tabs>
        <w:ind w:left="5245"/>
        <w:jc w:val="both"/>
        <w:rPr>
          <w:kern w:val="2"/>
          <w:lang w:eastAsia="ar-SA"/>
        </w:rPr>
      </w:pPr>
      <w:r>
        <w:rPr>
          <w:kern w:val="2"/>
          <w:lang w:eastAsia="ar-SA"/>
        </w:rPr>
        <w:lastRenderedPageBreak/>
        <w:t xml:space="preserve">Приложение №1  к Положению </w:t>
      </w:r>
    </w:p>
    <w:p w:rsidR="004D2D95" w:rsidRDefault="004D2D95" w:rsidP="004D2D95">
      <w:pPr>
        <w:pStyle w:val="af"/>
        <w:shd w:val="clear" w:color="auto" w:fill="FFFFFF"/>
        <w:spacing w:before="0" w:beforeAutospacing="0" w:after="0" w:afterAutospacing="0"/>
        <w:ind w:left="5245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D2D95">
        <w:rPr>
          <w:kern w:val="2"/>
          <w:lang w:eastAsia="ar-SA"/>
        </w:rPr>
        <w:t>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D2D95">
        <w:rPr>
          <w:kern w:val="2"/>
          <w:lang w:eastAsia="ar-SA"/>
        </w:rPr>
        <w:t>выявлении</w:t>
      </w:r>
      <w:r w:rsidR="006552F0">
        <w:rPr>
          <w:kern w:val="2"/>
          <w:lang w:eastAsia="ar-SA"/>
        </w:rPr>
        <w:t xml:space="preserve">, </w:t>
      </w:r>
      <w:r w:rsidRPr="004D2D95">
        <w:rPr>
          <w:kern w:val="2"/>
          <w:lang w:eastAsia="ar-SA"/>
        </w:rPr>
        <w:t>предотвращении</w:t>
      </w:r>
      <w:r w:rsidR="006552F0">
        <w:rPr>
          <w:kern w:val="2"/>
          <w:lang w:eastAsia="ar-SA"/>
        </w:rPr>
        <w:t xml:space="preserve"> и </w:t>
      </w:r>
      <w:r w:rsidR="006552F0" w:rsidRPr="00E725EC">
        <w:rPr>
          <w:kern w:val="2"/>
          <w:lang w:eastAsia="ar-SA"/>
        </w:rPr>
        <w:t>урегулировании</w:t>
      </w:r>
      <w:r w:rsidR="006552F0">
        <w:rPr>
          <w:kern w:val="2"/>
          <w:lang w:eastAsia="ar-SA"/>
        </w:rPr>
        <w:t xml:space="preserve"> </w:t>
      </w:r>
      <w:r w:rsidRPr="004D2D95">
        <w:rPr>
          <w:kern w:val="2"/>
          <w:lang w:eastAsia="ar-SA"/>
        </w:rPr>
        <w:t>возникновения конфликта интересов в деятельности работников СГТУ имени Гагарина Ю.А.</w:t>
      </w:r>
    </w:p>
    <w:p w:rsidR="004D2D95" w:rsidRDefault="004D2D95" w:rsidP="004D2D95">
      <w:pPr>
        <w:pStyle w:val="af"/>
        <w:shd w:val="clear" w:color="auto" w:fill="FFFFFF"/>
        <w:spacing w:before="0" w:beforeAutospacing="0" w:after="0" w:afterAutospacing="0" w:line="283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800DFB" w:rsidRDefault="00800DFB" w:rsidP="00800DFB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СГТУ имени Гагарина Ю.А</w:t>
      </w:r>
    </w:p>
    <w:p w:rsidR="00800DFB" w:rsidRDefault="00800DFB" w:rsidP="00800DFB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800DFB" w:rsidRDefault="00800DFB" w:rsidP="00800DFB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800DFB" w:rsidRDefault="00800DFB" w:rsidP="00800DFB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00DFB" w:rsidRDefault="00800DFB" w:rsidP="00800DFB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DFB" w:rsidRDefault="00800DFB" w:rsidP="00800D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0DFB" w:rsidRDefault="00800DFB" w:rsidP="00800D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DFB" w:rsidRDefault="00800DFB" w:rsidP="00800D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800DFB" w:rsidRDefault="00800DFB" w:rsidP="00800D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DFB" w:rsidRDefault="00800DFB" w:rsidP="00800DF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DFB" w:rsidRDefault="00800DFB" w:rsidP="00800D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800DFB" w:rsidRDefault="00800DFB" w:rsidP="00800DF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:rsidR="00800DFB" w:rsidRDefault="00800DFB" w:rsidP="00800DF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800DFB" w:rsidRDefault="00800DFB" w:rsidP="00800DFB"/>
    <w:p w:rsidR="00800DFB" w:rsidRDefault="00800DFB" w:rsidP="0080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800DFB" w:rsidRDefault="00800DFB" w:rsidP="00800DF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:rsidR="00800DFB" w:rsidRDefault="00800DFB" w:rsidP="00800DF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принявшего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800DFB" w:rsidRDefault="00800DFB" w:rsidP="00800DFB"/>
    <w:p w:rsidR="00800DFB" w:rsidRDefault="00800DFB" w:rsidP="00800DFB">
      <w:r>
        <w:t>Регистрационный номер 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9"/>
        <w:gridCol w:w="5452"/>
      </w:tblGrid>
      <w:tr w:rsidR="00800DFB" w:rsidRPr="00D12688" w:rsidTr="00800DFB">
        <w:tc>
          <w:tcPr>
            <w:tcW w:w="4119" w:type="dxa"/>
          </w:tcPr>
          <w:p w:rsidR="001C430F" w:rsidRPr="00D12688" w:rsidRDefault="001C430F" w:rsidP="00800DFB">
            <w:pPr>
              <w:rPr>
                <w:sz w:val="26"/>
                <w:szCs w:val="26"/>
              </w:rPr>
            </w:pPr>
          </w:p>
        </w:tc>
        <w:tc>
          <w:tcPr>
            <w:tcW w:w="5452" w:type="dxa"/>
          </w:tcPr>
          <w:p w:rsidR="00800DFB" w:rsidRPr="008E1AB3" w:rsidRDefault="00800DFB" w:rsidP="00707239">
            <w:pPr>
              <w:ind w:left="708"/>
            </w:pPr>
          </w:p>
        </w:tc>
      </w:tr>
    </w:tbl>
    <w:p w:rsidR="006552F0" w:rsidRDefault="006552F0" w:rsidP="004D2D95">
      <w:pPr>
        <w:tabs>
          <w:tab w:val="left" w:pos="1560"/>
          <w:tab w:val="left" w:pos="4432"/>
        </w:tabs>
        <w:ind w:left="5670"/>
        <w:jc w:val="both"/>
        <w:rPr>
          <w:kern w:val="2"/>
          <w:lang w:eastAsia="ar-SA"/>
        </w:rPr>
      </w:pPr>
    </w:p>
    <w:p w:rsidR="006552F0" w:rsidRDefault="006552F0" w:rsidP="004D2D95">
      <w:pPr>
        <w:tabs>
          <w:tab w:val="left" w:pos="1560"/>
          <w:tab w:val="left" w:pos="4432"/>
        </w:tabs>
        <w:ind w:left="5670"/>
        <w:jc w:val="both"/>
        <w:rPr>
          <w:kern w:val="2"/>
          <w:lang w:eastAsia="ar-SA"/>
        </w:rPr>
      </w:pPr>
    </w:p>
    <w:p w:rsidR="006552F0" w:rsidRDefault="006552F0" w:rsidP="004D2D95">
      <w:pPr>
        <w:tabs>
          <w:tab w:val="left" w:pos="1560"/>
          <w:tab w:val="left" w:pos="4432"/>
        </w:tabs>
        <w:ind w:left="5670"/>
        <w:jc w:val="both"/>
        <w:rPr>
          <w:kern w:val="2"/>
          <w:lang w:eastAsia="ar-SA"/>
        </w:rPr>
      </w:pPr>
    </w:p>
    <w:p w:rsidR="004D2D95" w:rsidRPr="006A3319" w:rsidRDefault="004D2D95" w:rsidP="004D2D95">
      <w:pPr>
        <w:tabs>
          <w:tab w:val="left" w:pos="1560"/>
          <w:tab w:val="left" w:pos="4432"/>
        </w:tabs>
        <w:ind w:left="5670"/>
        <w:jc w:val="both"/>
        <w:rPr>
          <w:kern w:val="2"/>
          <w:lang w:eastAsia="ar-SA"/>
        </w:rPr>
      </w:pPr>
      <w:r>
        <w:rPr>
          <w:kern w:val="2"/>
          <w:lang w:eastAsia="ar-SA"/>
        </w:rPr>
        <w:lastRenderedPageBreak/>
        <w:t xml:space="preserve">Приложение №2  к Положению </w:t>
      </w:r>
    </w:p>
    <w:p w:rsidR="004D2D95" w:rsidRDefault="004D2D95" w:rsidP="004D2D95">
      <w:pPr>
        <w:pStyle w:val="af"/>
        <w:shd w:val="clear" w:color="auto" w:fill="FFFFFF"/>
        <w:spacing w:before="0" w:beforeAutospacing="0" w:after="0" w:afterAutospacing="0"/>
        <w:ind w:left="567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D2D95">
        <w:rPr>
          <w:kern w:val="2"/>
          <w:lang w:eastAsia="ar-SA"/>
        </w:rPr>
        <w:t>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D2D95">
        <w:rPr>
          <w:kern w:val="2"/>
          <w:lang w:eastAsia="ar-SA"/>
        </w:rPr>
        <w:t>выявлении</w:t>
      </w:r>
      <w:r w:rsidR="006552F0">
        <w:rPr>
          <w:kern w:val="2"/>
          <w:lang w:eastAsia="ar-SA"/>
        </w:rPr>
        <w:t>,</w:t>
      </w:r>
      <w:r w:rsidRPr="004D2D95">
        <w:rPr>
          <w:kern w:val="2"/>
          <w:lang w:eastAsia="ar-SA"/>
        </w:rPr>
        <w:t xml:space="preserve"> предотвращении </w:t>
      </w:r>
      <w:r w:rsidR="006552F0">
        <w:rPr>
          <w:kern w:val="2"/>
          <w:lang w:eastAsia="ar-SA"/>
        </w:rPr>
        <w:t xml:space="preserve">и  </w:t>
      </w:r>
      <w:r w:rsidR="006552F0" w:rsidRPr="00E725EC">
        <w:rPr>
          <w:kern w:val="2"/>
          <w:lang w:eastAsia="ar-SA"/>
        </w:rPr>
        <w:t>урегулировании</w:t>
      </w:r>
      <w:r w:rsidR="006552F0">
        <w:rPr>
          <w:kern w:val="2"/>
          <w:lang w:eastAsia="ar-SA"/>
        </w:rPr>
        <w:t xml:space="preserve"> </w:t>
      </w:r>
      <w:r w:rsidRPr="004D2D95">
        <w:rPr>
          <w:kern w:val="2"/>
          <w:lang w:eastAsia="ar-SA"/>
        </w:rPr>
        <w:t>возникновения конфликта интересов в деятельности работников СГТУ имени Гагарина Ю.А.</w:t>
      </w:r>
    </w:p>
    <w:p w:rsidR="00800DFB" w:rsidRPr="00D12688" w:rsidRDefault="00800DFB" w:rsidP="00800DFB">
      <w:pPr>
        <w:jc w:val="center"/>
        <w:rPr>
          <w:sz w:val="26"/>
          <w:szCs w:val="26"/>
        </w:rPr>
      </w:pPr>
    </w:p>
    <w:p w:rsidR="00800DFB" w:rsidRPr="008E1AB3" w:rsidRDefault="00800DFB" w:rsidP="00800DFB">
      <w:pPr>
        <w:jc w:val="center"/>
        <w:rPr>
          <w:b/>
          <w:sz w:val="28"/>
          <w:szCs w:val="28"/>
        </w:rPr>
      </w:pPr>
      <w:r w:rsidRPr="008E1AB3">
        <w:rPr>
          <w:b/>
          <w:sz w:val="28"/>
          <w:szCs w:val="28"/>
        </w:rPr>
        <w:t>Журнал учета уведомлений о возникшем конфликте интересов или о возможности его возникновения</w:t>
      </w:r>
    </w:p>
    <w:p w:rsidR="00800DFB" w:rsidRDefault="00800DFB" w:rsidP="00800D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39"/>
        <w:gridCol w:w="1535"/>
        <w:gridCol w:w="1644"/>
        <w:gridCol w:w="1539"/>
        <w:gridCol w:w="1535"/>
        <w:gridCol w:w="1666"/>
      </w:tblGrid>
      <w:tr w:rsidR="00800DFB" w:rsidTr="00707239">
        <w:tc>
          <w:tcPr>
            <w:tcW w:w="1367" w:type="dxa"/>
            <w:shd w:val="clear" w:color="auto" w:fill="auto"/>
            <w:vAlign w:val="center"/>
          </w:tcPr>
          <w:p w:rsidR="00800DFB" w:rsidRDefault="00800DFB" w:rsidP="0070723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00DFB" w:rsidRDefault="00800DFB" w:rsidP="00707239">
            <w:pPr>
              <w:jc w:val="center"/>
            </w:pPr>
            <w:r>
              <w:t>Дата и время принятия уведомления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00DFB" w:rsidRDefault="00800DFB" w:rsidP="00707239">
            <w:pPr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00DFB" w:rsidRDefault="00800DFB" w:rsidP="00707239">
            <w:pPr>
              <w:jc w:val="center"/>
            </w:pPr>
            <w:r>
              <w:t>Дата и время передачи уведомления работодателю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00DFB" w:rsidRDefault="00800DFB" w:rsidP="00707239">
            <w:pPr>
              <w:jc w:val="center"/>
            </w:pPr>
            <w:r>
              <w:t>Краткое содержание уведомления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00DFB" w:rsidRDefault="00800DFB" w:rsidP="00707239">
            <w:pPr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00DFB" w:rsidRPr="00B65F97" w:rsidRDefault="00800DFB" w:rsidP="00707239">
            <w:pPr>
              <w:jc w:val="center"/>
              <w:rPr>
                <w:b/>
                <w:sz w:val="28"/>
                <w:szCs w:val="28"/>
              </w:rPr>
            </w:pPr>
            <w:r>
              <w:t>Подпись должностного лица, принявшего уведомление</w:t>
            </w:r>
          </w:p>
        </w:tc>
      </w:tr>
      <w:tr w:rsidR="00800DFB" w:rsidTr="00707239">
        <w:tc>
          <w:tcPr>
            <w:tcW w:w="1367" w:type="dxa"/>
            <w:shd w:val="clear" w:color="auto" w:fill="auto"/>
          </w:tcPr>
          <w:p w:rsidR="00800DFB" w:rsidRDefault="00800DFB" w:rsidP="00707239">
            <w:pPr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800DFB" w:rsidRDefault="00800DFB" w:rsidP="00707239">
            <w:pPr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800DFB" w:rsidRDefault="00800DFB" w:rsidP="00707239">
            <w:pPr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800DFB" w:rsidRDefault="00800DFB" w:rsidP="00707239">
            <w:pPr>
              <w:jc w:val="both"/>
            </w:pPr>
          </w:p>
        </w:tc>
        <w:tc>
          <w:tcPr>
            <w:tcW w:w="1367" w:type="dxa"/>
            <w:shd w:val="clear" w:color="auto" w:fill="auto"/>
          </w:tcPr>
          <w:p w:rsidR="00800DFB" w:rsidRDefault="00800DFB" w:rsidP="00707239">
            <w:pPr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800DFB" w:rsidRDefault="00800DFB" w:rsidP="00707239">
            <w:pPr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800DFB" w:rsidRDefault="00800DFB" w:rsidP="00707239">
            <w:pPr>
              <w:jc w:val="both"/>
            </w:pPr>
          </w:p>
        </w:tc>
      </w:tr>
    </w:tbl>
    <w:p w:rsidR="00800DFB" w:rsidRDefault="00800DFB" w:rsidP="00800DFB">
      <w:pPr>
        <w:jc w:val="both"/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EC64EB" w:rsidRDefault="00EC64EB" w:rsidP="00892FAB">
      <w:pPr>
        <w:spacing w:line="276" w:lineRule="auto"/>
        <w:rPr>
          <w:sz w:val="22"/>
          <w:szCs w:val="22"/>
        </w:rPr>
      </w:pPr>
    </w:p>
    <w:p w:rsidR="00EC64EB" w:rsidRDefault="00EC64EB" w:rsidP="00892FAB">
      <w:pPr>
        <w:spacing w:line="276" w:lineRule="auto"/>
        <w:rPr>
          <w:sz w:val="22"/>
          <w:szCs w:val="22"/>
        </w:rPr>
      </w:pPr>
    </w:p>
    <w:p w:rsidR="00EC64EB" w:rsidRDefault="00EC64EB" w:rsidP="00892FAB">
      <w:pPr>
        <w:spacing w:line="276" w:lineRule="auto"/>
        <w:rPr>
          <w:sz w:val="22"/>
          <w:szCs w:val="22"/>
        </w:rPr>
      </w:pPr>
    </w:p>
    <w:p w:rsidR="00EC64EB" w:rsidRDefault="00EC64EB" w:rsidP="00892FAB">
      <w:pPr>
        <w:spacing w:line="276" w:lineRule="auto"/>
        <w:rPr>
          <w:sz w:val="22"/>
          <w:szCs w:val="22"/>
        </w:rPr>
      </w:pPr>
    </w:p>
    <w:p w:rsidR="00EC64EB" w:rsidRDefault="00EC64EB" w:rsidP="00892FAB">
      <w:pPr>
        <w:spacing w:line="276" w:lineRule="auto"/>
        <w:rPr>
          <w:sz w:val="22"/>
          <w:szCs w:val="22"/>
        </w:rPr>
      </w:pPr>
    </w:p>
    <w:p w:rsidR="00EC64EB" w:rsidRDefault="00EC64EB" w:rsidP="00892FAB">
      <w:pPr>
        <w:spacing w:line="276" w:lineRule="auto"/>
        <w:rPr>
          <w:sz w:val="22"/>
          <w:szCs w:val="22"/>
        </w:rPr>
      </w:pPr>
    </w:p>
    <w:p w:rsidR="004D2D95" w:rsidRDefault="004D2D95" w:rsidP="004D2D95">
      <w:pPr>
        <w:tabs>
          <w:tab w:val="left" w:pos="1560"/>
          <w:tab w:val="left" w:pos="4432"/>
        </w:tabs>
        <w:ind w:left="5670"/>
        <w:jc w:val="both"/>
        <w:rPr>
          <w:kern w:val="2"/>
          <w:lang w:eastAsia="ar-SA"/>
        </w:rPr>
      </w:pPr>
    </w:p>
    <w:p w:rsidR="006552F0" w:rsidRPr="006A3319" w:rsidRDefault="006552F0" w:rsidP="006552F0">
      <w:pPr>
        <w:tabs>
          <w:tab w:val="left" w:pos="1560"/>
          <w:tab w:val="left" w:pos="4432"/>
        </w:tabs>
        <w:ind w:left="5954"/>
        <w:jc w:val="both"/>
        <w:rPr>
          <w:kern w:val="2"/>
          <w:lang w:eastAsia="ar-SA"/>
        </w:rPr>
      </w:pPr>
      <w:r>
        <w:rPr>
          <w:kern w:val="2"/>
          <w:lang w:eastAsia="ar-SA"/>
        </w:rPr>
        <w:lastRenderedPageBreak/>
        <w:t xml:space="preserve">Приложение №2 к приказу </w:t>
      </w:r>
    </w:p>
    <w:p w:rsidR="006552F0" w:rsidRDefault="006552F0" w:rsidP="006552F0">
      <w:pPr>
        <w:tabs>
          <w:tab w:val="left" w:pos="1560"/>
          <w:tab w:val="left" w:pos="4432"/>
        </w:tabs>
        <w:ind w:left="5954"/>
        <w:jc w:val="both"/>
        <w:rPr>
          <w:kern w:val="2"/>
          <w:lang w:eastAsia="ar-SA"/>
        </w:rPr>
      </w:pPr>
      <w:r>
        <w:rPr>
          <w:kern w:val="2"/>
          <w:lang w:eastAsia="ar-SA"/>
        </w:rPr>
        <w:t>от _______________</w:t>
      </w:r>
      <w:r w:rsidRPr="00D51761">
        <w:rPr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 2024 г.</w:t>
      </w:r>
    </w:p>
    <w:p w:rsidR="006552F0" w:rsidRDefault="006552F0" w:rsidP="006552F0">
      <w:pPr>
        <w:tabs>
          <w:tab w:val="left" w:pos="1560"/>
          <w:tab w:val="left" w:pos="4432"/>
        </w:tabs>
        <w:ind w:left="5954"/>
        <w:jc w:val="both"/>
        <w:rPr>
          <w:kern w:val="2"/>
          <w:lang w:eastAsia="ar-SA"/>
        </w:rPr>
      </w:pPr>
      <w:r>
        <w:rPr>
          <w:kern w:val="2"/>
          <w:lang w:eastAsia="ar-SA"/>
        </w:rPr>
        <w:t>№ _______________</w:t>
      </w:r>
    </w:p>
    <w:p w:rsidR="006552F0" w:rsidRDefault="006552F0" w:rsidP="004D2D95">
      <w:pPr>
        <w:tabs>
          <w:tab w:val="left" w:pos="1560"/>
          <w:tab w:val="left" w:pos="4432"/>
        </w:tabs>
        <w:ind w:left="5670"/>
        <w:jc w:val="both"/>
        <w:rPr>
          <w:kern w:val="2"/>
          <w:lang w:eastAsia="ar-SA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EC64EB" w:rsidRPr="000D52C1" w:rsidRDefault="00EC64EB" w:rsidP="00EC64EB">
      <w:pPr>
        <w:tabs>
          <w:tab w:val="left" w:pos="1000"/>
        </w:tabs>
        <w:ind w:firstLine="11482"/>
        <w:jc w:val="both"/>
        <w:rPr>
          <w:szCs w:val="28"/>
        </w:rPr>
      </w:pPr>
    </w:p>
    <w:p w:rsidR="00EC64EB" w:rsidRDefault="00EC64EB" w:rsidP="00EC64EB">
      <w:pPr>
        <w:spacing w:line="220" w:lineRule="exact"/>
        <w:rPr>
          <w:b/>
        </w:rPr>
      </w:pPr>
    </w:p>
    <w:p w:rsidR="00EC64EB" w:rsidRPr="007453D7" w:rsidRDefault="00EC64EB" w:rsidP="00EC64EB">
      <w:pPr>
        <w:spacing w:line="220" w:lineRule="exact"/>
        <w:jc w:val="center"/>
        <w:rPr>
          <w:b/>
        </w:rPr>
      </w:pPr>
      <w:r w:rsidRPr="007453D7">
        <w:rPr>
          <w:b/>
        </w:rPr>
        <w:t>Федеральное государственное бюджетное образовательное учреждение высшего образования</w:t>
      </w:r>
    </w:p>
    <w:p w:rsidR="00EC64EB" w:rsidRPr="007453D7" w:rsidRDefault="00EC64EB" w:rsidP="00EC64EB">
      <w:pPr>
        <w:spacing w:line="220" w:lineRule="exact"/>
        <w:jc w:val="center"/>
        <w:rPr>
          <w:b/>
        </w:rPr>
      </w:pPr>
      <w:r w:rsidRPr="007453D7">
        <w:rPr>
          <w:b/>
        </w:rPr>
        <w:t>«Саратовский государственный технический университет имени Гагарина Ю.А.»</w:t>
      </w:r>
    </w:p>
    <w:p w:rsidR="00EC64EB" w:rsidRPr="007453D7" w:rsidRDefault="00EC64EB" w:rsidP="00EC64EB">
      <w:pPr>
        <w:keepNext/>
        <w:spacing w:line="220" w:lineRule="exact"/>
        <w:jc w:val="center"/>
        <w:outlineLvl w:val="1"/>
        <w:rPr>
          <w:b/>
        </w:rPr>
      </w:pPr>
      <w:r w:rsidRPr="007453D7">
        <w:rPr>
          <w:b/>
        </w:rPr>
        <w:t>(СГТУ имени Гагарина Ю.А.)</w:t>
      </w:r>
    </w:p>
    <w:p w:rsidR="00EC64EB" w:rsidRPr="007453D7" w:rsidRDefault="00EC64EB" w:rsidP="00EC64EB"/>
    <w:p w:rsidR="00EC64EB" w:rsidRPr="007453D7" w:rsidRDefault="00EC64EB" w:rsidP="00EC64EB"/>
    <w:p w:rsidR="00EC64EB" w:rsidRPr="007453D7" w:rsidRDefault="00EC64EB" w:rsidP="00EC64EB">
      <w:pPr>
        <w:jc w:val="center"/>
        <w:rPr>
          <w:b/>
          <w:sz w:val="28"/>
        </w:rPr>
      </w:pPr>
    </w:p>
    <w:p w:rsidR="00EC64EB" w:rsidRDefault="00EC64EB" w:rsidP="00EC64EB">
      <w:pPr>
        <w:jc w:val="center"/>
        <w:rPr>
          <w:b/>
        </w:rPr>
      </w:pPr>
      <w:r w:rsidRPr="002B4629">
        <w:rPr>
          <w:b/>
        </w:rPr>
        <w:t>Лист ознакомления работников</w:t>
      </w:r>
    </w:p>
    <w:p w:rsidR="00EC64EB" w:rsidRPr="00EC64EB" w:rsidRDefault="00EC64EB" w:rsidP="00EC64EB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EC64EB">
        <w:rPr>
          <w:b/>
          <w:i/>
        </w:rPr>
        <w:t>с Положением о выявлении и предотвращении возникновения конфликта интересов в деятельности работников СГТУ имени Гагарина Ю.А.</w:t>
      </w:r>
    </w:p>
    <w:p w:rsidR="00EC64EB" w:rsidRDefault="00EC64EB" w:rsidP="00EC64EB">
      <w:pPr>
        <w:jc w:val="center"/>
        <w:rPr>
          <w:b/>
        </w:rPr>
      </w:pPr>
    </w:p>
    <w:p w:rsidR="00EC64EB" w:rsidRPr="007453D7" w:rsidRDefault="00EC64EB" w:rsidP="00EC64EB">
      <w:pPr>
        <w:ind w:firstLine="709"/>
        <w:jc w:val="center"/>
        <w:rPr>
          <w:sz w:val="28"/>
        </w:rPr>
      </w:pPr>
      <w:r>
        <w:rPr>
          <w:sz w:val="28"/>
        </w:rPr>
        <w:t>_________________</w:t>
      </w:r>
      <w:r w:rsidRPr="007453D7">
        <w:rPr>
          <w:sz w:val="28"/>
        </w:rPr>
        <w:t>___________</w:t>
      </w:r>
      <w:r>
        <w:rPr>
          <w:sz w:val="28"/>
        </w:rPr>
        <w:t>________</w:t>
      </w:r>
    </w:p>
    <w:p w:rsidR="00EC64EB" w:rsidRPr="007453D7" w:rsidRDefault="00EC64EB" w:rsidP="00EC64EB">
      <w:pPr>
        <w:ind w:firstLine="709"/>
        <w:jc w:val="center"/>
        <w:rPr>
          <w:sz w:val="16"/>
          <w:szCs w:val="16"/>
        </w:rPr>
      </w:pPr>
      <w:r w:rsidRPr="007453D7">
        <w:rPr>
          <w:sz w:val="16"/>
          <w:szCs w:val="16"/>
        </w:rPr>
        <w:t xml:space="preserve">( </w:t>
      </w:r>
      <w:r>
        <w:rPr>
          <w:sz w:val="16"/>
          <w:szCs w:val="16"/>
        </w:rPr>
        <w:t>структурное подразделение)</w:t>
      </w:r>
    </w:p>
    <w:p w:rsidR="00EC64EB" w:rsidRPr="007453D7" w:rsidRDefault="00EC64EB" w:rsidP="00EC64EB">
      <w:pPr>
        <w:ind w:firstLine="709"/>
        <w:jc w:val="center"/>
        <w:rPr>
          <w:sz w:val="28"/>
        </w:rPr>
      </w:pPr>
      <w:r>
        <w:rPr>
          <w:sz w:val="28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222"/>
        <w:gridCol w:w="2949"/>
        <w:gridCol w:w="1943"/>
        <w:gridCol w:w="1943"/>
      </w:tblGrid>
      <w:tr w:rsidR="00EC64EB" w:rsidRPr="007453D7" w:rsidTr="00EC64E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EB" w:rsidRPr="00EC64EB" w:rsidRDefault="00EC64EB" w:rsidP="00EC64EB">
            <w:pPr>
              <w:jc w:val="center"/>
              <w:rPr>
                <w:b/>
              </w:rPr>
            </w:pPr>
            <w:r w:rsidRPr="00EC64EB">
              <w:rPr>
                <w:b/>
              </w:rPr>
              <w:t>№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EB" w:rsidRPr="007453D7" w:rsidRDefault="00EC64EB" w:rsidP="00195FA3">
            <w:pPr>
              <w:jc w:val="center"/>
              <w:rPr>
                <w:b/>
              </w:rPr>
            </w:pPr>
            <w:r w:rsidRPr="007453D7">
              <w:rPr>
                <w:b/>
              </w:rPr>
              <w:t>ФИО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EB" w:rsidRPr="007453D7" w:rsidRDefault="00EC64EB" w:rsidP="00195FA3">
            <w:pPr>
              <w:jc w:val="center"/>
              <w:rPr>
                <w:b/>
              </w:rPr>
            </w:pPr>
            <w:r w:rsidRPr="007453D7">
              <w:rPr>
                <w:b/>
              </w:rPr>
              <w:t>Должность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EB" w:rsidRPr="007453D7" w:rsidRDefault="00EC64EB" w:rsidP="00195FA3">
            <w:pPr>
              <w:jc w:val="center"/>
              <w:rPr>
                <w:b/>
              </w:rPr>
            </w:pPr>
            <w:r w:rsidRPr="007453D7">
              <w:rPr>
                <w:b/>
              </w:rPr>
              <w:t>Подпись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EB" w:rsidRPr="007453D7" w:rsidRDefault="00EC64EB" w:rsidP="00195FA3">
            <w:pPr>
              <w:jc w:val="center"/>
              <w:rPr>
                <w:b/>
              </w:rPr>
            </w:pPr>
            <w:r w:rsidRPr="007453D7">
              <w:rPr>
                <w:b/>
              </w:rPr>
              <w:t>Дата ознакомления</w:t>
            </w:r>
          </w:p>
        </w:tc>
      </w:tr>
      <w:tr w:rsidR="00EC64EB" w:rsidRPr="007453D7" w:rsidTr="00EC64E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EB" w:rsidRPr="007453D7" w:rsidRDefault="00EC64EB" w:rsidP="00EC64EB">
            <w:pPr>
              <w:contextualSpacing/>
              <w:rPr>
                <w:sz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EB" w:rsidRPr="007453D7" w:rsidRDefault="00EC64EB" w:rsidP="00195FA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EB" w:rsidRPr="007453D7" w:rsidRDefault="00EC64EB" w:rsidP="00195FA3">
            <w:pPr>
              <w:jc w:val="center"/>
              <w:rPr>
                <w:sz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EB" w:rsidRPr="007453D7" w:rsidRDefault="00EC64EB" w:rsidP="00195FA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EB" w:rsidRPr="007453D7" w:rsidRDefault="00EC64EB" w:rsidP="00195FA3">
            <w:pPr>
              <w:ind w:firstLine="709"/>
              <w:jc w:val="center"/>
              <w:rPr>
                <w:sz w:val="28"/>
              </w:rPr>
            </w:pPr>
          </w:p>
        </w:tc>
      </w:tr>
      <w:tr w:rsidR="00EC64EB" w:rsidRPr="007453D7" w:rsidTr="00EC64EB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EB" w:rsidRPr="007453D7" w:rsidRDefault="00EC64EB" w:rsidP="00EC64EB">
            <w:pPr>
              <w:contextualSpacing/>
              <w:rPr>
                <w:sz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EB" w:rsidRPr="007453D7" w:rsidRDefault="00EC64EB" w:rsidP="00195FA3">
            <w:pPr>
              <w:ind w:firstLine="709"/>
              <w:rPr>
                <w:sz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EB" w:rsidRPr="007453D7" w:rsidRDefault="00EC64EB" w:rsidP="00195FA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EB" w:rsidRPr="007453D7" w:rsidRDefault="00EC64EB" w:rsidP="00195FA3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EB" w:rsidRPr="007453D7" w:rsidRDefault="00EC64EB" w:rsidP="00195FA3">
            <w:pPr>
              <w:ind w:firstLine="709"/>
              <w:jc w:val="center"/>
              <w:rPr>
                <w:sz w:val="28"/>
              </w:rPr>
            </w:pPr>
          </w:p>
        </w:tc>
      </w:tr>
    </w:tbl>
    <w:p w:rsidR="005A3F00" w:rsidRDefault="005A3F00" w:rsidP="00EC64EB">
      <w:pPr>
        <w:spacing w:line="276" w:lineRule="auto"/>
        <w:ind w:left="142" w:firstLine="142"/>
        <w:rPr>
          <w:sz w:val="22"/>
          <w:szCs w:val="22"/>
        </w:rPr>
      </w:pPr>
    </w:p>
    <w:sectPr w:rsidR="005A3F00" w:rsidSect="00EC64EB">
      <w:headerReference w:type="even" r:id="rId9"/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EB" w:rsidRDefault="00805DEB">
      <w:r>
        <w:separator/>
      </w:r>
    </w:p>
  </w:endnote>
  <w:endnote w:type="continuationSeparator" w:id="0">
    <w:p w:rsidR="00805DEB" w:rsidRDefault="008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EB" w:rsidRDefault="00805DEB">
      <w:r>
        <w:separator/>
      </w:r>
    </w:p>
  </w:footnote>
  <w:footnote w:type="continuationSeparator" w:id="0">
    <w:p w:rsidR="00805DEB" w:rsidRDefault="0080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05" w:rsidRDefault="003D1E3C" w:rsidP="009403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77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308E">
      <w:rPr>
        <w:rStyle w:val="a9"/>
        <w:noProof/>
      </w:rPr>
      <w:t>1</w:t>
    </w:r>
    <w:r>
      <w:rPr>
        <w:rStyle w:val="a9"/>
      </w:rPr>
      <w:fldChar w:fldCharType="end"/>
    </w:r>
  </w:p>
  <w:p w:rsidR="00627705" w:rsidRDefault="006277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CA5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B0AB6"/>
    <w:multiLevelType w:val="hybridMultilevel"/>
    <w:tmpl w:val="21B690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0E91410"/>
    <w:multiLevelType w:val="hybridMultilevel"/>
    <w:tmpl w:val="B942D0CE"/>
    <w:lvl w:ilvl="0" w:tplc="55203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114786F"/>
    <w:multiLevelType w:val="hybridMultilevel"/>
    <w:tmpl w:val="18C82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1D92325"/>
    <w:multiLevelType w:val="hybridMultilevel"/>
    <w:tmpl w:val="F4169F3C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992E49"/>
    <w:multiLevelType w:val="hybridMultilevel"/>
    <w:tmpl w:val="D04ECF7E"/>
    <w:lvl w:ilvl="0" w:tplc="41B67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01F36"/>
    <w:multiLevelType w:val="multilevel"/>
    <w:tmpl w:val="247E5B4A"/>
    <w:lvl w:ilvl="0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09F067EA"/>
    <w:multiLevelType w:val="hybridMultilevel"/>
    <w:tmpl w:val="B06A5D6A"/>
    <w:lvl w:ilvl="0" w:tplc="28F21A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0A995232"/>
    <w:multiLevelType w:val="hybridMultilevel"/>
    <w:tmpl w:val="9F0C0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2E69FE"/>
    <w:multiLevelType w:val="hybridMultilevel"/>
    <w:tmpl w:val="747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A44D6"/>
    <w:multiLevelType w:val="hybridMultilevel"/>
    <w:tmpl w:val="392CC884"/>
    <w:lvl w:ilvl="0" w:tplc="819A568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1">
    <w:nsid w:val="105D74C7"/>
    <w:multiLevelType w:val="hybridMultilevel"/>
    <w:tmpl w:val="E264D2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923103D"/>
    <w:multiLevelType w:val="hybridMultilevel"/>
    <w:tmpl w:val="55D8C7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E8D340F"/>
    <w:multiLevelType w:val="hybridMultilevel"/>
    <w:tmpl w:val="3F5E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631648"/>
    <w:multiLevelType w:val="hybridMultilevel"/>
    <w:tmpl w:val="1CD4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F1F8D"/>
    <w:multiLevelType w:val="hybridMultilevel"/>
    <w:tmpl w:val="9C7604A4"/>
    <w:lvl w:ilvl="0" w:tplc="B418913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2C2E11F9"/>
    <w:multiLevelType w:val="multilevel"/>
    <w:tmpl w:val="20BADCF8"/>
    <w:lvl w:ilvl="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2A36070"/>
    <w:multiLevelType w:val="multilevel"/>
    <w:tmpl w:val="3F502D76"/>
    <w:lvl w:ilvl="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37BF5F86"/>
    <w:multiLevelType w:val="hybridMultilevel"/>
    <w:tmpl w:val="DEB666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A074D93"/>
    <w:multiLevelType w:val="multilevel"/>
    <w:tmpl w:val="FF0C1A88"/>
    <w:lvl w:ilvl="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3F84742C"/>
    <w:multiLevelType w:val="hybridMultilevel"/>
    <w:tmpl w:val="3DBE0AF4"/>
    <w:lvl w:ilvl="0" w:tplc="E6C6B7A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501D6B"/>
    <w:multiLevelType w:val="multilevel"/>
    <w:tmpl w:val="468831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3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3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8" w:hanging="2160"/>
      </w:pPr>
      <w:rPr>
        <w:rFonts w:hint="default"/>
      </w:rPr>
    </w:lvl>
  </w:abstractNum>
  <w:abstractNum w:abstractNumId="22">
    <w:nsid w:val="454C489C"/>
    <w:multiLevelType w:val="hybridMultilevel"/>
    <w:tmpl w:val="450415C0"/>
    <w:lvl w:ilvl="0" w:tplc="01DCA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88009E9"/>
    <w:multiLevelType w:val="hybridMultilevel"/>
    <w:tmpl w:val="1CF6784C"/>
    <w:lvl w:ilvl="0" w:tplc="431C0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9A87BF8"/>
    <w:multiLevelType w:val="hybridMultilevel"/>
    <w:tmpl w:val="18F25968"/>
    <w:lvl w:ilvl="0" w:tplc="20F6E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DD643B0"/>
    <w:multiLevelType w:val="hybridMultilevel"/>
    <w:tmpl w:val="DCC4DAEA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9483F"/>
    <w:multiLevelType w:val="multilevel"/>
    <w:tmpl w:val="20BADCF8"/>
    <w:lvl w:ilvl="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55322475"/>
    <w:multiLevelType w:val="hybridMultilevel"/>
    <w:tmpl w:val="8CC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74EFE"/>
    <w:multiLevelType w:val="hybridMultilevel"/>
    <w:tmpl w:val="B98C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DF7EF4"/>
    <w:multiLevelType w:val="hybridMultilevel"/>
    <w:tmpl w:val="46463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9A37CE"/>
    <w:multiLevelType w:val="hybridMultilevel"/>
    <w:tmpl w:val="1506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63D6C"/>
    <w:multiLevelType w:val="hybridMultilevel"/>
    <w:tmpl w:val="44FC0116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E83C8E"/>
    <w:multiLevelType w:val="multilevel"/>
    <w:tmpl w:val="E042FD3E"/>
    <w:lvl w:ilvl="0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6EF3220E"/>
    <w:multiLevelType w:val="hybridMultilevel"/>
    <w:tmpl w:val="5E1CB3CE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8675F3"/>
    <w:multiLevelType w:val="hybridMultilevel"/>
    <w:tmpl w:val="6D107406"/>
    <w:lvl w:ilvl="0" w:tplc="0A3E613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91D45"/>
    <w:multiLevelType w:val="hybridMultilevel"/>
    <w:tmpl w:val="1D6AC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9B574A"/>
    <w:multiLevelType w:val="hybridMultilevel"/>
    <w:tmpl w:val="D048E0F0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219D3"/>
    <w:multiLevelType w:val="hybridMultilevel"/>
    <w:tmpl w:val="B82274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3418EC"/>
    <w:multiLevelType w:val="hybridMultilevel"/>
    <w:tmpl w:val="175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5"/>
  </w:num>
  <w:num w:numId="5">
    <w:abstractNumId w:val="33"/>
  </w:num>
  <w:num w:numId="6">
    <w:abstractNumId w:val="25"/>
  </w:num>
  <w:num w:numId="7">
    <w:abstractNumId w:val="31"/>
  </w:num>
  <w:num w:numId="8">
    <w:abstractNumId w:val="36"/>
  </w:num>
  <w:num w:numId="9">
    <w:abstractNumId w:val="10"/>
  </w:num>
  <w:num w:numId="10">
    <w:abstractNumId w:val="28"/>
  </w:num>
  <w:num w:numId="11">
    <w:abstractNumId w:val="38"/>
  </w:num>
  <w:num w:numId="12">
    <w:abstractNumId w:val="9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30"/>
  </w:num>
  <w:num w:numId="18">
    <w:abstractNumId w:val="0"/>
  </w:num>
  <w:num w:numId="19">
    <w:abstractNumId w:val="12"/>
  </w:num>
  <w:num w:numId="20">
    <w:abstractNumId w:val="32"/>
  </w:num>
  <w:num w:numId="21">
    <w:abstractNumId w:val="37"/>
  </w:num>
  <w:num w:numId="22">
    <w:abstractNumId w:val="21"/>
  </w:num>
  <w:num w:numId="23">
    <w:abstractNumId w:val="18"/>
  </w:num>
  <w:num w:numId="24">
    <w:abstractNumId w:val="17"/>
  </w:num>
  <w:num w:numId="25">
    <w:abstractNumId w:val="35"/>
  </w:num>
  <w:num w:numId="26">
    <w:abstractNumId w:val="34"/>
  </w:num>
  <w:num w:numId="27">
    <w:abstractNumId w:val="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19"/>
  </w:num>
  <w:num w:numId="33">
    <w:abstractNumId w:val="1"/>
  </w:num>
  <w:num w:numId="34">
    <w:abstractNumId w:val="6"/>
  </w:num>
  <w:num w:numId="35">
    <w:abstractNumId w:val="29"/>
  </w:num>
  <w:num w:numId="36">
    <w:abstractNumId w:val="20"/>
  </w:num>
  <w:num w:numId="37">
    <w:abstractNumId w:val="4"/>
  </w:num>
  <w:num w:numId="38">
    <w:abstractNumId w:val="27"/>
  </w:num>
  <w:num w:numId="39">
    <w:abstractNumId w:val="11"/>
  </w:num>
  <w:num w:numId="40">
    <w:abstractNumId w:val="1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36"/>
    <w:rsid w:val="00005395"/>
    <w:rsid w:val="000244CC"/>
    <w:rsid w:val="00027CAC"/>
    <w:rsid w:val="00031886"/>
    <w:rsid w:val="000368A5"/>
    <w:rsid w:val="000379A4"/>
    <w:rsid w:val="00042916"/>
    <w:rsid w:val="00045380"/>
    <w:rsid w:val="000455C4"/>
    <w:rsid w:val="00045B09"/>
    <w:rsid w:val="00046502"/>
    <w:rsid w:val="00047BE9"/>
    <w:rsid w:val="00054266"/>
    <w:rsid w:val="000578EC"/>
    <w:rsid w:val="00057AAB"/>
    <w:rsid w:val="00060254"/>
    <w:rsid w:val="000607BA"/>
    <w:rsid w:val="00062A88"/>
    <w:rsid w:val="000635E3"/>
    <w:rsid w:val="000666B5"/>
    <w:rsid w:val="00066F42"/>
    <w:rsid w:val="00077DB1"/>
    <w:rsid w:val="00084318"/>
    <w:rsid w:val="00084836"/>
    <w:rsid w:val="00085CF0"/>
    <w:rsid w:val="00087D33"/>
    <w:rsid w:val="000925D7"/>
    <w:rsid w:val="00095DD6"/>
    <w:rsid w:val="00096E59"/>
    <w:rsid w:val="000A0885"/>
    <w:rsid w:val="000A467C"/>
    <w:rsid w:val="000A5843"/>
    <w:rsid w:val="000A693E"/>
    <w:rsid w:val="000B1613"/>
    <w:rsid w:val="000B16E7"/>
    <w:rsid w:val="000D35E5"/>
    <w:rsid w:val="000D3DEF"/>
    <w:rsid w:val="000D6BC1"/>
    <w:rsid w:val="000E17B1"/>
    <w:rsid w:val="000E1F63"/>
    <w:rsid w:val="000E4A04"/>
    <w:rsid w:val="000E4C49"/>
    <w:rsid w:val="000F5A6E"/>
    <w:rsid w:val="00103074"/>
    <w:rsid w:val="001061BD"/>
    <w:rsid w:val="00115ECF"/>
    <w:rsid w:val="0011737B"/>
    <w:rsid w:val="00133DC5"/>
    <w:rsid w:val="001351B2"/>
    <w:rsid w:val="00140960"/>
    <w:rsid w:val="00146365"/>
    <w:rsid w:val="0016084B"/>
    <w:rsid w:val="00160F4E"/>
    <w:rsid w:val="00164EF1"/>
    <w:rsid w:val="00174019"/>
    <w:rsid w:val="00174BEC"/>
    <w:rsid w:val="00181773"/>
    <w:rsid w:val="00184D40"/>
    <w:rsid w:val="00194A02"/>
    <w:rsid w:val="001972C0"/>
    <w:rsid w:val="001975ED"/>
    <w:rsid w:val="001A4655"/>
    <w:rsid w:val="001A4C11"/>
    <w:rsid w:val="001B336D"/>
    <w:rsid w:val="001B66D6"/>
    <w:rsid w:val="001C07C7"/>
    <w:rsid w:val="001C11DA"/>
    <w:rsid w:val="001C430F"/>
    <w:rsid w:val="001D2711"/>
    <w:rsid w:val="001D5E2D"/>
    <w:rsid w:val="001D73BC"/>
    <w:rsid w:val="001F1B4F"/>
    <w:rsid w:val="001F46D3"/>
    <w:rsid w:val="00202C95"/>
    <w:rsid w:val="00207758"/>
    <w:rsid w:val="00217106"/>
    <w:rsid w:val="0022025B"/>
    <w:rsid w:val="002209A6"/>
    <w:rsid w:val="00220F23"/>
    <w:rsid w:val="00221153"/>
    <w:rsid w:val="0022453C"/>
    <w:rsid w:val="002359FF"/>
    <w:rsid w:val="00241B32"/>
    <w:rsid w:val="002457E3"/>
    <w:rsid w:val="0026268C"/>
    <w:rsid w:val="00264788"/>
    <w:rsid w:val="00266C8A"/>
    <w:rsid w:val="002677D8"/>
    <w:rsid w:val="00272349"/>
    <w:rsid w:val="0028227F"/>
    <w:rsid w:val="00290502"/>
    <w:rsid w:val="002922C8"/>
    <w:rsid w:val="002C2585"/>
    <w:rsid w:val="002C3E21"/>
    <w:rsid w:val="002C5194"/>
    <w:rsid w:val="002D283F"/>
    <w:rsid w:val="002D3106"/>
    <w:rsid w:val="002D6406"/>
    <w:rsid w:val="002D6CB0"/>
    <w:rsid w:val="002E0AD2"/>
    <w:rsid w:val="002E40A7"/>
    <w:rsid w:val="00300242"/>
    <w:rsid w:val="003052BA"/>
    <w:rsid w:val="00312E5D"/>
    <w:rsid w:val="0031591C"/>
    <w:rsid w:val="0031745D"/>
    <w:rsid w:val="00321D1D"/>
    <w:rsid w:val="00323531"/>
    <w:rsid w:val="00324050"/>
    <w:rsid w:val="00330CB0"/>
    <w:rsid w:val="00332DB3"/>
    <w:rsid w:val="00333B98"/>
    <w:rsid w:val="00333F27"/>
    <w:rsid w:val="00334320"/>
    <w:rsid w:val="003344C4"/>
    <w:rsid w:val="0034157F"/>
    <w:rsid w:val="00361DEE"/>
    <w:rsid w:val="003620B0"/>
    <w:rsid w:val="00364FF4"/>
    <w:rsid w:val="0038581E"/>
    <w:rsid w:val="00390800"/>
    <w:rsid w:val="00392770"/>
    <w:rsid w:val="003A1419"/>
    <w:rsid w:val="003A5033"/>
    <w:rsid w:val="003A6EF2"/>
    <w:rsid w:val="003B256E"/>
    <w:rsid w:val="003C1CB1"/>
    <w:rsid w:val="003C2814"/>
    <w:rsid w:val="003D08B3"/>
    <w:rsid w:val="003D1E3C"/>
    <w:rsid w:val="003D2F1E"/>
    <w:rsid w:val="003D3021"/>
    <w:rsid w:val="003D4E3B"/>
    <w:rsid w:val="003D6530"/>
    <w:rsid w:val="003E1AFE"/>
    <w:rsid w:val="003E3518"/>
    <w:rsid w:val="003E7E70"/>
    <w:rsid w:val="003F0764"/>
    <w:rsid w:val="003F1499"/>
    <w:rsid w:val="003F332B"/>
    <w:rsid w:val="003F511D"/>
    <w:rsid w:val="004053E7"/>
    <w:rsid w:val="00406578"/>
    <w:rsid w:val="00411264"/>
    <w:rsid w:val="004158B3"/>
    <w:rsid w:val="00420916"/>
    <w:rsid w:val="0042180E"/>
    <w:rsid w:val="00425659"/>
    <w:rsid w:val="004263BC"/>
    <w:rsid w:val="00427D7F"/>
    <w:rsid w:val="00431B60"/>
    <w:rsid w:val="004353E7"/>
    <w:rsid w:val="004404C0"/>
    <w:rsid w:val="00440CB2"/>
    <w:rsid w:val="00444E12"/>
    <w:rsid w:val="00454DB4"/>
    <w:rsid w:val="00454F51"/>
    <w:rsid w:val="00473048"/>
    <w:rsid w:val="00474991"/>
    <w:rsid w:val="00481F93"/>
    <w:rsid w:val="00492A19"/>
    <w:rsid w:val="0049308E"/>
    <w:rsid w:val="004978B6"/>
    <w:rsid w:val="004A4304"/>
    <w:rsid w:val="004A5AA9"/>
    <w:rsid w:val="004D2D95"/>
    <w:rsid w:val="004D33E6"/>
    <w:rsid w:val="004E4257"/>
    <w:rsid w:val="004F5EE0"/>
    <w:rsid w:val="00513B70"/>
    <w:rsid w:val="00523903"/>
    <w:rsid w:val="00524D5D"/>
    <w:rsid w:val="0052519C"/>
    <w:rsid w:val="0053454B"/>
    <w:rsid w:val="005408A3"/>
    <w:rsid w:val="005416D2"/>
    <w:rsid w:val="0054364B"/>
    <w:rsid w:val="00551EAE"/>
    <w:rsid w:val="00553C94"/>
    <w:rsid w:val="00553DBF"/>
    <w:rsid w:val="0055704A"/>
    <w:rsid w:val="00560361"/>
    <w:rsid w:val="00570062"/>
    <w:rsid w:val="005717DC"/>
    <w:rsid w:val="00571EB4"/>
    <w:rsid w:val="00584CC3"/>
    <w:rsid w:val="00585A77"/>
    <w:rsid w:val="005A3F00"/>
    <w:rsid w:val="005A5185"/>
    <w:rsid w:val="005B0754"/>
    <w:rsid w:val="005C3873"/>
    <w:rsid w:val="005D08AC"/>
    <w:rsid w:val="005E2D3A"/>
    <w:rsid w:val="005E715F"/>
    <w:rsid w:val="005F009C"/>
    <w:rsid w:val="005F0DE9"/>
    <w:rsid w:val="005F23E6"/>
    <w:rsid w:val="005F5B09"/>
    <w:rsid w:val="0060051F"/>
    <w:rsid w:val="00602A82"/>
    <w:rsid w:val="00604F6F"/>
    <w:rsid w:val="00626518"/>
    <w:rsid w:val="00627705"/>
    <w:rsid w:val="00631221"/>
    <w:rsid w:val="00631F8D"/>
    <w:rsid w:val="0064085B"/>
    <w:rsid w:val="006552F0"/>
    <w:rsid w:val="006601EC"/>
    <w:rsid w:val="00675AB3"/>
    <w:rsid w:val="00676161"/>
    <w:rsid w:val="00676A7B"/>
    <w:rsid w:val="006778BC"/>
    <w:rsid w:val="0069275D"/>
    <w:rsid w:val="00693FBE"/>
    <w:rsid w:val="00694B6B"/>
    <w:rsid w:val="006A3319"/>
    <w:rsid w:val="006A6D6E"/>
    <w:rsid w:val="006B0EC2"/>
    <w:rsid w:val="006B152C"/>
    <w:rsid w:val="006C1CF1"/>
    <w:rsid w:val="006C74C3"/>
    <w:rsid w:val="006D12F5"/>
    <w:rsid w:val="006D66F6"/>
    <w:rsid w:val="006E1308"/>
    <w:rsid w:val="006F07A7"/>
    <w:rsid w:val="006F2158"/>
    <w:rsid w:val="006F7141"/>
    <w:rsid w:val="006F7E24"/>
    <w:rsid w:val="007018C2"/>
    <w:rsid w:val="007030F1"/>
    <w:rsid w:val="00705E13"/>
    <w:rsid w:val="0070720A"/>
    <w:rsid w:val="00713CBB"/>
    <w:rsid w:val="00713D72"/>
    <w:rsid w:val="0071597C"/>
    <w:rsid w:val="007171DA"/>
    <w:rsid w:val="00723104"/>
    <w:rsid w:val="00732F5D"/>
    <w:rsid w:val="00735B6D"/>
    <w:rsid w:val="00740D86"/>
    <w:rsid w:val="00747CBC"/>
    <w:rsid w:val="0075032C"/>
    <w:rsid w:val="007549F3"/>
    <w:rsid w:val="00757BBB"/>
    <w:rsid w:val="0076291B"/>
    <w:rsid w:val="00766C45"/>
    <w:rsid w:val="007733FD"/>
    <w:rsid w:val="007930DC"/>
    <w:rsid w:val="007965D7"/>
    <w:rsid w:val="007A335B"/>
    <w:rsid w:val="007B71BA"/>
    <w:rsid w:val="007C1F1B"/>
    <w:rsid w:val="007C34C2"/>
    <w:rsid w:val="007C616D"/>
    <w:rsid w:val="007C62D3"/>
    <w:rsid w:val="007D0C27"/>
    <w:rsid w:val="007D1F27"/>
    <w:rsid w:val="007E53BF"/>
    <w:rsid w:val="007F1085"/>
    <w:rsid w:val="007F6721"/>
    <w:rsid w:val="008007D9"/>
    <w:rsid w:val="00800DFB"/>
    <w:rsid w:val="00803284"/>
    <w:rsid w:val="00805061"/>
    <w:rsid w:val="00805DEB"/>
    <w:rsid w:val="00811C66"/>
    <w:rsid w:val="0081235C"/>
    <w:rsid w:val="00813BC5"/>
    <w:rsid w:val="00820676"/>
    <w:rsid w:val="008243A1"/>
    <w:rsid w:val="00825AB8"/>
    <w:rsid w:val="0082645F"/>
    <w:rsid w:val="008271A5"/>
    <w:rsid w:val="00832201"/>
    <w:rsid w:val="00832289"/>
    <w:rsid w:val="00832DB3"/>
    <w:rsid w:val="00834ADA"/>
    <w:rsid w:val="00852AAA"/>
    <w:rsid w:val="00853FE8"/>
    <w:rsid w:val="0085469C"/>
    <w:rsid w:val="008666B1"/>
    <w:rsid w:val="00866D4C"/>
    <w:rsid w:val="00876A0D"/>
    <w:rsid w:val="0088045C"/>
    <w:rsid w:val="0088159E"/>
    <w:rsid w:val="00886F3A"/>
    <w:rsid w:val="00892C32"/>
    <w:rsid w:val="00892FAB"/>
    <w:rsid w:val="00894E05"/>
    <w:rsid w:val="00895ABC"/>
    <w:rsid w:val="00895DD6"/>
    <w:rsid w:val="00896C76"/>
    <w:rsid w:val="00897366"/>
    <w:rsid w:val="008A18AE"/>
    <w:rsid w:val="008A513F"/>
    <w:rsid w:val="008B225E"/>
    <w:rsid w:val="008C6AB2"/>
    <w:rsid w:val="008D7B10"/>
    <w:rsid w:val="008E26D2"/>
    <w:rsid w:val="008F4F5F"/>
    <w:rsid w:val="008F60B7"/>
    <w:rsid w:val="00901690"/>
    <w:rsid w:val="0091049A"/>
    <w:rsid w:val="00920A62"/>
    <w:rsid w:val="00921411"/>
    <w:rsid w:val="00926678"/>
    <w:rsid w:val="0093341A"/>
    <w:rsid w:val="009403E5"/>
    <w:rsid w:val="00941566"/>
    <w:rsid w:val="00941EB9"/>
    <w:rsid w:val="00945DD5"/>
    <w:rsid w:val="00950EB2"/>
    <w:rsid w:val="00951B05"/>
    <w:rsid w:val="00951B89"/>
    <w:rsid w:val="00954796"/>
    <w:rsid w:val="009659EE"/>
    <w:rsid w:val="00977CB9"/>
    <w:rsid w:val="0098447E"/>
    <w:rsid w:val="0098714C"/>
    <w:rsid w:val="00990D13"/>
    <w:rsid w:val="00992C12"/>
    <w:rsid w:val="009A2A98"/>
    <w:rsid w:val="009B6173"/>
    <w:rsid w:val="009C1886"/>
    <w:rsid w:val="009C3C12"/>
    <w:rsid w:val="009D2A80"/>
    <w:rsid w:val="009D4752"/>
    <w:rsid w:val="009D476E"/>
    <w:rsid w:val="009E0919"/>
    <w:rsid w:val="009E0E8F"/>
    <w:rsid w:val="009E15BC"/>
    <w:rsid w:val="009E320F"/>
    <w:rsid w:val="009F2064"/>
    <w:rsid w:val="009F474D"/>
    <w:rsid w:val="009F5D71"/>
    <w:rsid w:val="00A007ED"/>
    <w:rsid w:val="00A01305"/>
    <w:rsid w:val="00A044ED"/>
    <w:rsid w:val="00A0564A"/>
    <w:rsid w:val="00A12BAF"/>
    <w:rsid w:val="00A13FB4"/>
    <w:rsid w:val="00A22E7C"/>
    <w:rsid w:val="00A269E3"/>
    <w:rsid w:val="00A32CD2"/>
    <w:rsid w:val="00A37A90"/>
    <w:rsid w:val="00A44384"/>
    <w:rsid w:val="00A45DF9"/>
    <w:rsid w:val="00A476CA"/>
    <w:rsid w:val="00A532D0"/>
    <w:rsid w:val="00A54375"/>
    <w:rsid w:val="00A559B0"/>
    <w:rsid w:val="00A5672D"/>
    <w:rsid w:val="00A61062"/>
    <w:rsid w:val="00A74554"/>
    <w:rsid w:val="00A74BBB"/>
    <w:rsid w:val="00A84368"/>
    <w:rsid w:val="00A87D8A"/>
    <w:rsid w:val="00A87F3D"/>
    <w:rsid w:val="00A9142E"/>
    <w:rsid w:val="00A91B63"/>
    <w:rsid w:val="00A935F6"/>
    <w:rsid w:val="00A940DB"/>
    <w:rsid w:val="00A94DA9"/>
    <w:rsid w:val="00A94F6B"/>
    <w:rsid w:val="00AA072F"/>
    <w:rsid w:val="00AA14FE"/>
    <w:rsid w:val="00AA3C52"/>
    <w:rsid w:val="00AA7300"/>
    <w:rsid w:val="00AC37FA"/>
    <w:rsid w:val="00AE3B78"/>
    <w:rsid w:val="00AF01CE"/>
    <w:rsid w:val="00B0109F"/>
    <w:rsid w:val="00B022FA"/>
    <w:rsid w:val="00B21D0F"/>
    <w:rsid w:val="00B23D71"/>
    <w:rsid w:val="00B246AF"/>
    <w:rsid w:val="00B34DA0"/>
    <w:rsid w:val="00B425EF"/>
    <w:rsid w:val="00B45FC6"/>
    <w:rsid w:val="00B630CA"/>
    <w:rsid w:val="00B7167B"/>
    <w:rsid w:val="00B72F90"/>
    <w:rsid w:val="00B74EB1"/>
    <w:rsid w:val="00B76773"/>
    <w:rsid w:val="00B825E2"/>
    <w:rsid w:val="00B85CDA"/>
    <w:rsid w:val="00BA2ED5"/>
    <w:rsid w:val="00BB1892"/>
    <w:rsid w:val="00BB2568"/>
    <w:rsid w:val="00BB3A1E"/>
    <w:rsid w:val="00BB64E6"/>
    <w:rsid w:val="00BC0AF1"/>
    <w:rsid w:val="00BC4B3D"/>
    <w:rsid w:val="00BC5A13"/>
    <w:rsid w:val="00BE32F3"/>
    <w:rsid w:val="00BE380B"/>
    <w:rsid w:val="00BF0569"/>
    <w:rsid w:val="00BF2E13"/>
    <w:rsid w:val="00BF49BC"/>
    <w:rsid w:val="00C002DA"/>
    <w:rsid w:val="00C03CA5"/>
    <w:rsid w:val="00C11DC9"/>
    <w:rsid w:val="00C2177C"/>
    <w:rsid w:val="00C41323"/>
    <w:rsid w:val="00C41A49"/>
    <w:rsid w:val="00C436DE"/>
    <w:rsid w:val="00C56FAE"/>
    <w:rsid w:val="00C63D7E"/>
    <w:rsid w:val="00C65666"/>
    <w:rsid w:val="00C7151C"/>
    <w:rsid w:val="00C76950"/>
    <w:rsid w:val="00C80593"/>
    <w:rsid w:val="00C844D2"/>
    <w:rsid w:val="00C91702"/>
    <w:rsid w:val="00C92E58"/>
    <w:rsid w:val="00C9398B"/>
    <w:rsid w:val="00C95140"/>
    <w:rsid w:val="00CA1FCB"/>
    <w:rsid w:val="00CA4EE8"/>
    <w:rsid w:val="00CA50A2"/>
    <w:rsid w:val="00CB0165"/>
    <w:rsid w:val="00CC26AA"/>
    <w:rsid w:val="00CD2EFE"/>
    <w:rsid w:val="00CD3D91"/>
    <w:rsid w:val="00CF5004"/>
    <w:rsid w:val="00D0199B"/>
    <w:rsid w:val="00D01ACD"/>
    <w:rsid w:val="00D01BD4"/>
    <w:rsid w:val="00D0245E"/>
    <w:rsid w:val="00D05964"/>
    <w:rsid w:val="00D116C6"/>
    <w:rsid w:val="00D11CF1"/>
    <w:rsid w:val="00D13942"/>
    <w:rsid w:val="00D16D6C"/>
    <w:rsid w:val="00D17401"/>
    <w:rsid w:val="00D17FA8"/>
    <w:rsid w:val="00D2304A"/>
    <w:rsid w:val="00D26C62"/>
    <w:rsid w:val="00D27587"/>
    <w:rsid w:val="00D35131"/>
    <w:rsid w:val="00D4035D"/>
    <w:rsid w:val="00D4247C"/>
    <w:rsid w:val="00D44A56"/>
    <w:rsid w:val="00D51761"/>
    <w:rsid w:val="00D573E8"/>
    <w:rsid w:val="00D6191A"/>
    <w:rsid w:val="00D6245F"/>
    <w:rsid w:val="00D72970"/>
    <w:rsid w:val="00D94FAD"/>
    <w:rsid w:val="00DA0BA6"/>
    <w:rsid w:val="00DA231A"/>
    <w:rsid w:val="00DA26C6"/>
    <w:rsid w:val="00DA32D6"/>
    <w:rsid w:val="00DA7506"/>
    <w:rsid w:val="00DC12CB"/>
    <w:rsid w:val="00DC411E"/>
    <w:rsid w:val="00DC7E86"/>
    <w:rsid w:val="00DD2A3D"/>
    <w:rsid w:val="00DF004F"/>
    <w:rsid w:val="00DF1B7E"/>
    <w:rsid w:val="00DF542D"/>
    <w:rsid w:val="00E071AC"/>
    <w:rsid w:val="00E0756E"/>
    <w:rsid w:val="00E10F56"/>
    <w:rsid w:val="00E1115A"/>
    <w:rsid w:val="00E221DB"/>
    <w:rsid w:val="00E25783"/>
    <w:rsid w:val="00E32FBE"/>
    <w:rsid w:val="00E374BE"/>
    <w:rsid w:val="00E620CA"/>
    <w:rsid w:val="00E709F6"/>
    <w:rsid w:val="00E725EC"/>
    <w:rsid w:val="00E7521C"/>
    <w:rsid w:val="00E75B00"/>
    <w:rsid w:val="00E87AC0"/>
    <w:rsid w:val="00EA5139"/>
    <w:rsid w:val="00EA54F8"/>
    <w:rsid w:val="00EA6F14"/>
    <w:rsid w:val="00EC64EB"/>
    <w:rsid w:val="00ED0142"/>
    <w:rsid w:val="00ED1CD0"/>
    <w:rsid w:val="00ED432B"/>
    <w:rsid w:val="00ED5A43"/>
    <w:rsid w:val="00ED5E50"/>
    <w:rsid w:val="00ED6279"/>
    <w:rsid w:val="00EF3EBB"/>
    <w:rsid w:val="00EF60B5"/>
    <w:rsid w:val="00F305AD"/>
    <w:rsid w:val="00F36319"/>
    <w:rsid w:val="00F5666B"/>
    <w:rsid w:val="00F56C48"/>
    <w:rsid w:val="00F706CB"/>
    <w:rsid w:val="00F75B64"/>
    <w:rsid w:val="00F83C5D"/>
    <w:rsid w:val="00F84AEE"/>
    <w:rsid w:val="00F92506"/>
    <w:rsid w:val="00F9368F"/>
    <w:rsid w:val="00F93D2D"/>
    <w:rsid w:val="00F97DFB"/>
    <w:rsid w:val="00FA2426"/>
    <w:rsid w:val="00FA3092"/>
    <w:rsid w:val="00FA552A"/>
    <w:rsid w:val="00FC7D17"/>
    <w:rsid w:val="00FD2836"/>
    <w:rsid w:val="00FD5345"/>
    <w:rsid w:val="00FE1A09"/>
    <w:rsid w:val="00FE7FFB"/>
    <w:rsid w:val="00FF1273"/>
    <w:rsid w:val="00FF215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045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5704A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0"/>
    <w:next w:val="a0"/>
    <w:link w:val="20"/>
    <w:qFormat/>
    <w:rsid w:val="0055704A"/>
    <w:pPr>
      <w:keepNext/>
      <w:outlineLvl w:val="1"/>
    </w:pPr>
    <w:rPr>
      <w:sz w:val="28"/>
      <w:szCs w:val="20"/>
    </w:rPr>
  </w:style>
  <w:style w:type="paragraph" w:styleId="3">
    <w:name w:val="heading 3"/>
    <w:basedOn w:val="a0"/>
    <w:next w:val="a0"/>
    <w:qFormat/>
    <w:rsid w:val="0055704A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5704A"/>
    <w:rPr>
      <w:color w:val="0000FF"/>
      <w:u w:val="single"/>
    </w:rPr>
  </w:style>
  <w:style w:type="paragraph" w:styleId="a5">
    <w:name w:val="Body Text"/>
    <w:basedOn w:val="a0"/>
    <w:rsid w:val="0055704A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0"/>
    <w:rsid w:val="0055704A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6">
    <w:name w:val="Body Text Indent"/>
    <w:basedOn w:val="a0"/>
    <w:rsid w:val="0055704A"/>
    <w:pPr>
      <w:spacing w:after="120"/>
      <w:ind w:left="283"/>
    </w:pPr>
  </w:style>
  <w:style w:type="paragraph" w:styleId="22">
    <w:name w:val="Body Text Indent 2"/>
    <w:basedOn w:val="a0"/>
    <w:rsid w:val="0055704A"/>
    <w:pPr>
      <w:spacing w:after="120" w:line="480" w:lineRule="auto"/>
      <w:ind w:left="283"/>
    </w:pPr>
  </w:style>
  <w:style w:type="paragraph" w:styleId="a7">
    <w:name w:val="Balloon Text"/>
    <w:basedOn w:val="a0"/>
    <w:semiHidden/>
    <w:rsid w:val="00FD283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0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rsid w:val="004353E7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353E7"/>
  </w:style>
  <w:style w:type="table" w:styleId="aa">
    <w:name w:val="Table Grid"/>
    <w:basedOn w:val="a2"/>
    <w:uiPriority w:val="59"/>
    <w:rsid w:val="00C9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492A19"/>
    <w:pPr>
      <w:spacing w:after="120"/>
    </w:pPr>
    <w:rPr>
      <w:sz w:val="16"/>
      <w:szCs w:val="16"/>
    </w:rPr>
  </w:style>
  <w:style w:type="paragraph" w:styleId="ab">
    <w:name w:val="List Paragraph"/>
    <w:basedOn w:val="a0"/>
    <w:uiPriority w:val="1"/>
    <w:qFormat/>
    <w:rsid w:val="00115ECF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C5194"/>
    <w:rPr>
      <w:sz w:val="28"/>
    </w:rPr>
  </w:style>
  <w:style w:type="paragraph" w:customStyle="1" w:styleId="17PRIL-txt">
    <w:name w:val="17PRIL-txt"/>
    <w:basedOn w:val="a0"/>
    <w:uiPriority w:val="99"/>
    <w:rsid w:val="009F2064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BC5A13"/>
    <w:pPr>
      <w:ind w:firstLine="0"/>
    </w:pPr>
  </w:style>
  <w:style w:type="character" w:customStyle="1" w:styleId="ac">
    <w:name w:val="Гипертекстовая ссылка"/>
    <w:basedOn w:val="a1"/>
    <w:uiPriority w:val="99"/>
    <w:rsid w:val="006B0EC2"/>
    <w:rPr>
      <w:color w:val="106BBE"/>
    </w:rPr>
  </w:style>
  <w:style w:type="character" w:customStyle="1" w:styleId="10">
    <w:name w:val="Заголовок 1 Знак"/>
    <w:basedOn w:val="a1"/>
    <w:link w:val="1"/>
    <w:rsid w:val="006B0EC2"/>
    <w:rPr>
      <w:b/>
      <w:bCs/>
      <w:sz w:val="24"/>
      <w:szCs w:val="18"/>
    </w:rPr>
  </w:style>
  <w:style w:type="paragraph" w:customStyle="1" w:styleId="ConsPlusNormal">
    <w:name w:val="ConsPlusNormal"/>
    <w:rsid w:val="00AA072F"/>
    <w:pPr>
      <w:widowControl w:val="0"/>
      <w:autoSpaceDE w:val="0"/>
      <w:autoSpaceDN w:val="0"/>
    </w:pPr>
    <w:rPr>
      <w:sz w:val="24"/>
    </w:rPr>
  </w:style>
  <w:style w:type="paragraph" w:styleId="ad">
    <w:name w:val="footer"/>
    <w:basedOn w:val="a0"/>
    <w:link w:val="ae"/>
    <w:rsid w:val="00DF5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F542D"/>
    <w:rPr>
      <w:sz w:val="24"/>
      <w:szCs w:val="24"/>
    </w:rPr>
  </w:style>
  <w:style w:type="paragraph" w:styleId="a">
    <w:name w:val="List Bullet"/>
    <w:basedOn w:val="a0"/>
    <w:uiPriority w:val="99"/>
    <w:unhideWhenUsed/>
    <w:rsid w:val="00E32FBE"/>
    <w:pPr>
      <w:numPr>
        <w:numId w:val="1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0"/>
    <w:uiPriority w:val="99"/>
    <w:unhideWhenUsed/>
    <w:rsid w:val="005A3F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00D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annotation reference"/>
    <w:basedOn w:val="a1"/>
    <w:rsid w:val="007733FD"/>
    <w:rPr>
      <w:sz w:val="16"/>
      <w:szCs w:val="16"/>
    </w:rPr>
  </w:style>
  <w:style w:type="paragraph" w:styleId="af1">
    <w:name w:val="annotation text"/>
    <w:basedOn w:val="a0"/>
    <w:link w:val="af2"/>
    <w:rsid w:val="007733FD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7733FD"/>
  </w:style>
  <w:style w:type="paragraph" w:styleId="af3">
    <w:name w:val="annotation subject"/>
    <w:basedOn w:val="af1"/>
    <w:next w:val="af1"/>
    <w:link w:val="af4"/>
    <w:rsid w:val="007733FD"/>
    <w:rPr>
      <w:b/>
      <w:bCs/>
    </w:rPr>
  </w:style>
  <w:style w:type="character" w:customStyle="1" w:styleId="af4">
    <w:name w:val="Тема примечания Знак"/>
    <w:basedOn w:val="af2"/>
    <w:link w:val="af3"/>
    <w:rsid w:val="007733FD"/>
    <w:rPr>
      <w:b/>
      <w:bCs/>
    </w:rPr>
  </w:style>
  <w:style w:type="character" w:styleId="af5">
    <w:name w:val="FollowedHyperlink"/>
    <w:basedOn w:val="a1"/>
    <w:rsid w:val="00C769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045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5704A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0"/>
    <w:next w:val="a0"/>
    <w:link w:val="20"/>
    <w:qFormat/>
    <w:rsid w:val="0055704A"/>
    <w:pPr>
      <w:keepNext/>
      <w:outlineLvl w:val="1"/>
    </w:pPr>
    <w:rPr>
      <w:sz w:val="28"/>
      <w:szCs w:val="20"/>
    </w:rPr>
  </w:style>
  <w:style w:type="paragraph" w:styleId="3">
    <w:name w:val="heading 3"/>
    <w:basedOn w:val="a0"/>
    <w:next w:val="a0"/>
    <w:qFormat/>
    <w:rsid w:val="0055704A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5704A"/>
    <w:rPr>
      <w:color w:val="0000FF"/>
      <w:u w:val="single"/>
    </w:rPr>
  </w:style>
  <w:style w:type="paragraph" w:styleId="a5">
    <w:name w:val="Body Text"/>
    <w:basedOn w:val="a0"/>
    <w:rsid w:val="0055704A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0"/>
    <w:rsid w:val="0055704A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6">
    <w:name w:val="Body Text Indent"/>
    <w:basedOn w:val="a0"/>
    <w:rsid w:val="0055704A"/>
    <w:pPr>
      <w:spacing w:after="120"/>
      <w:ind w:left="283"/>
    </w:pPr>
  </w:style>
  <w:style w:type="paragraph" w:styleId="22">
    <w:name w:val="Body Text Indent 2"/>
    <w:basedOn w:val="a0"/>
    <w:rsid w:val="0055704A"/>
    <w:pPr>
      <w:spacing w:after="120" w:line="480" w:lineRule="auto"/>
      <w:ind w:left="283"/>
    </w:pPr>
  </w:style>
  <w:style w:type="paragraph" w:styleId="a7">
    <w:name w:val="Balloon Text"/>
    <w:basedOn w:val="a0"/>
    <w:semiHidden/>
    <w:rsid w:val="00FD283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0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rsid w:val="004353E7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353E7"/>
  </w:style>
  <w:style w:type="table" w:styleId="aa">
    <w:name w:val="Table Grid"/>
    <w:basedOn w:val="a2"/>
    <w:uiPriority w:val="59"/>
    <w:rsid w:val="00C9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492A19"/>
    <w:pPr>
      <w:spacing w:after="120"/>
    </w:pPr>
    <w:rPr>
      <w:sz w:val="16"/>
      <w:szCs w:val="16"/>
    </w:rPr>
  </w:style>
  <w:style w:type="paragraph" w:styleId="ab">
    <w:name w:val="List Paragraph"/>
    <w:basedOn w:val="a0"/>
    <w:uiPriority w:val="1"/>
    <w:qFormat/>
    <w:rsid w:val="00115ECF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C5194"/>
    <w:rPr>
      <w:sz w:val="28"/>
    </w:rPr>
  </w:style>
  <w:style w:type="paragraph" w:customStyle="1" w:styleId="17PRIL-txt">
    <w:name w:val="17PRIL-txt"/>
    <w:basedOn w:val="a0"/>
    <w:uiPriority w:val="99"/>
    <w:rsid w:val="009F2064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BC5A13"/>
    <w:pPr>
      <w:ind w:firstLine="0"/>
    </w:pPr>
  </w:style>
  <w:style w:type="character" w:customStyle="1" w:styleId="ac">
    <w:name w:val="Гипертекстовая ссылка"/>
    <w:basedOn w:val="a1"/>
    <w:uiPriority w:val="99"/>
    <w:rsid w:val="006B0EC2"/>
    <w:rPr>
      <w:color w:val="106BBE"/>
    </w:rPr>
  </w:style>
  <w:style w:type="character" w:customStyle="1" w:styleId="10">
    <w:name w:val="Заголовок 1 Знак"/>
    <w:basedOn w:val="a1"/>
    <w:link w:val="1"/>
    <w:rsid w:val="006B0EC2"/>
    <w:rPr>
      <w:b/>
      <w:bCs/>
      <w:sz w:val="24"/>
      <w:szCs w:val="18"/>
    </w:rPr>
  </w:style>
  <w:style w:type="paragraph" w:customStyle="1" w:styleId="ConsPlusNormal">
    <w:name w:val="ConsPlusNormal"/>
    <w:rsid w:val="00AA072F"/>
    <w:pPr>
      <w:widowControl w:val="0"/>
      <w:autoSpaceDE w:val="0"/>
      <w:autoSpaceDN w:val="0"/>
    </w:pPr>
    <w:rPr>
      <w:sz w:val="24"/>
    </w:rPr>
  </w:style>
  <w:style w:type="paragraph" w:styleId="ad">
    <w:name w:val="footer"/>
    <w:basedOn w:val="a0"/>
    <w:link w:val="ae"/>
    <w:rsid w:val="00DF5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F542D"/>
    <w:rPr>
      <w:sz w:val="24"/>
      <w:szCs w:val="24"/>
    </w:rPr>
  </w:style>
  <w:style w:type="paragraph" w:styleId="a">
    <w:name w:val="List Bullet"/>
    <w:basedOn w:val="a0"/>
    <w:uiPriority w:val="99"/>
    <w:unhideWhenUsed/>
    <w:rsid w:val="00E32FBE"/>
    <w:pPr>
      <w:numPr>
        <w:numId w:val="1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0"/>
    <w:uiPriority w:val="99"/>
    <w:unhideWhenUsed/>
    <w:rsid w:val="005A3F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00D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annotation reference"/>
    <w:basedOn w:val="a1"/>
    <w:rsid w:val="007733FD"/>
    <w:rPr>
      <w:sz w:val="16"/>
      <w:szCs w:val="16"/>
    </w:rPr>
  </w:style>
  <w:style w:type="paragraph" w:styleId="af1">
    <w:name w:val="annotation text"/>
    <w:basedOn w:val="a0"/>
    <w:link w:val="af2"/>
    <w:rsid w:val="007733FD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7733FD"/>
  </w:style>
  <w:style w:type="paragraph" w:styleId="af3">
    <w:name w:val="annotation subject"/>
    <w:basedOn w:val="af1"/>
    <w:next w:val="af1"/>
    <w:link w:val="af4"/>
    <w:rsid w:val="007733FD"/>
    <w:rPr>
      <w:b/>
      <w:bCs/>
    </w:rPr>
  </w:style>
  <w:style w:type="character" w:customStyle="1" w:styleId="af4">
    <w:name w:val="Тема примечания Знак"/>
    <w:basedOn w:val="af2"/>
    <w:link w:val="af3"/>
    <w:rsid w:val="007733FD"/>
    <w:rPr>
      <w:b/>
      <w:bCs/>
    </w:rPr>
  </w:style>
  <w:style w:type="character" w:styleId="af5">
    <w:name w:val="FollowedHyperlink"/>
    <w:basedOn w:val="a1"/>
    <w:rsid w:val="00C76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1AB4CAD-D480-419F-830C-A8C6ED3D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SSTU</Company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Фартушная Анастасия Сергеевна</cp:lastModifiedBy>
  <cp:revision>2</cp:revision>
  <cp:lastPrinted>2024-09-24T04:44:00Z</cp:lastPrinted>
  <dcterms:created xsi:type="dcterms:W3CDTF">2024-11-15T06:51:00Z</dcterms:created>
  <dcterms:modified xsi:type="dcterms:W3CDTF">2024-11-15T06:51:00Z</dcterms:modified>
</cp:coreProperties>
</file>