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0E" w:rsidRDefault="00600E0E" w:rsidP="00600E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0E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для кураторов к выступлению перед студентами на мероприятиях, посвященных Дню солидарности в борьбе с терроризмом</w:t>
      </w:r>
    </w:p>
    <w:p w:rsidR="00600E0E" w:rsidRPr="00600E0E" w:rsidRDefault="00600E0E" w:rsidP="00600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5E49" w:rsidRPr="00B05E49" w:rsidRDefault="00B05E49" w:rsidP="00600E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3 сентября в России отмечается День солидарности в борьбе с терроризмом. Он был установлен федеральным законом </w:t>
      </w:r>
      <w:r w:rsidR="00F41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Федеральный </w:t>
      </w:r>
      <w:hyperlink r:id="rId6" w:tgtFrame="_blank" w:history="1">
        <w:r w:rsidRPr="00B05E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41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днях воинской славы (победных днях) России</w:t>
      </w:r>
      <w:r w:rsidR="00F41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июля 2005 года.</w:t>
      </w:r>
    </w:p>
    <w:p w:rsidR="00B05E49" w:rsidRPr="00B05E49" w:rsidRDefault="00B05E49" w:rsidP="00600E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сентября Россия </w:t>
      </w:r>
      <w:hyperlink r:id="rId7" w:tgtFrame="_blank" w:history="1">
        <w:r w:rsidRPr="00B05E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отдает дань памяти</w:t>
        </w:r>
      </w:hyperlink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других террористических актах.</w:t>
      </w:r>
    </w:p>
    <w:p w:rsidR="00B90757" w:rsidRPr="00B05E49" w:rsidRDefault="00B90757" w:rsidP="00600E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день приурочен к трагическим событиям, произошедшим 1-3 сентября 2004 года в городе Беслан (Северная Осетия), когда в результате беспрецедентного по своей жестокости террористического акта погибли более 300 человек, в основном женщины и дети.</w:t>
      </w:r>
      <w:r w:rsidR="003D7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штурма были уничтожены практически все боевики. Один оставшийся из них – приговорен к пожизненному заключению.</w:t>
      </w:r>
    </w:p>
    <w:p w:rsidR="00B90757" w:rsidRPr="00B90757" w:rsidRDefault="00F41290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tgtFrame="_blank" w:history="1">
        <w:r w:rsidR="00B90757" w:rsidRPr="00B90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Современный терроризм</w:t>
        </w:r>
      </w:hyperlink>
      <w:r w:rsidR="00B90757"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отличается необычайной живучестью. Он быстро приспосабливается к изменениям обстановки, совершенствуется в проявлениях коварства, изощренной жестокости, подлости и вероломства. Поэтому побороть его возможно лишь сообща, всем вместе: предупредить его возникновение в большинстве случаев можно лишь на начальном этапе – этапе подготовки теракта. Только толерантность и взаимоуважение всех граждан страны позволят предупредить разрастание терроризма и экстремизма, лишат преступников надежды на поддержку в российском обществе.</w:t>
      </w:r>
    </w:p>
    <w:p w:rsidR="00B90757" w:rsidRPr="00B90757" w:rsidRDefault="00B90757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солидарности в борьбе с терроризмом </w:t>
      </w:r>
      <w:hyperlink r:id="rId9" w:tgtFrame="_blank" w:history="1">
        <w:r w:rsidRPr="00B90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символизирует</w:t>
        </w:r>
      </w:hyperlink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единение государства и общества в борьбе с таким страшным явлением, как терроризм, который превратился в одну из опаснейших глобальных проблем современности, серьезную угрозу безопасности всего мирового сообщества. Россия – не исключение.</w:t>
      </w:r>
    </w:p>
    <w:p w:rsidR="00B90757" w:rsidRPr="00B90757" w:rsidRDefault="00B90757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Сохраняются угрозы, связанные, в первую очередь, с деятельностью </w:t>
      </w:r>
      <w:hyperlink r:id="rId10" w:tgtFrame="_blank" w:history="1">
        <w:r w:rsidRPr="00B90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международных террористов</w:t>
        </w:r>
      </w:hyperlink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интернете с целью </w:t>
      </w:r>
      <w:proofErr w:type="spellStart"/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радикализации</w:t>
      </w:r>
      <w:proofErr w:type="spellEnd"/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подростков и молодежи.</w:t>
      </w:r>
    </w:p>
    <w:p w:rsidR="00B90757" w:rsidRPr="00B90757" w:rsidRDefault="00B90757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Борьба с терроризмом стала важнейшей государственной задачей. Предпринимаются меры по пресечению терроризма и созданию эффективной общегосударственной системы противодействия ему.</w:t>
      </w:r>
    </w:p>
    <w:p w:rsidR="00B90757" w:rsidRPr="00096AFD" w:rsidRDefault="00F41290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1" w:tgtFrame="_blank" w:history="1">
        <w:r w:rsidR="00B90757" w:rsidRPr="00B90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 сентября</w:t>
        </w:r>
      </w:hyperlink>
      <w:r w:rsidR="00B90757"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целях консолидации различных слоев общества в противодействии терроризму органы государственной власти, органы местного самоуправления, общественные объединения проводят в субъектах Российской Федерации и муниципальных образованиях общественно-политические, </w:t>
      </w:r>
      <w:r w:rsidR="00B90757" w:rsidRPr="00096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культурные и спортивные мероприятия, посвященные памяти жертв террористических атак, а также сотрудников спецслужб и правоохранительных органов, погибших при выполнении служебного долга.</w:t>
      </w:r>
    </w:p>
    <w:p w:rsidR="00DE3F4D" w:rsidRPr="00096AFD" w:rsidRDefault="00DE3F4D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6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844416" w:rsidRPr="00096AFD" w:rsidRDefault="00844416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FD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Террористической угрозе можно успешно противодействовать только общими усилиями государственных структур, гражданского общества, включая различного рода объединения молодежи. </w:t>
      </w:r>
    </w:p>
    <w:p w:rsidR="00844416" w:rsidRPr="004E7D24" w:rsidRDefault="00844416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Молодое поколение должно воспитываться </w:t>
      </w:r>
      <w:r w:rsidRPr="00844416">
        <w:rPr>
          <w:rFonts w:ascii="Times New Roman" w:hAnsi="Times New Roman" w:cs="Times New Roman"/>
          <w:color w:val="000000"/>
          <w:sz w:val="28"/>
          <w:szCs w:val="28"/>
        </w:rPr>
        <w:t xml:space="preserve">в духе твердого и сознательного неприятия терроризма и экстремизма. Но очень важно, и </w:t>
      </w:r>
      <w:proofErr w:type="gramStart"/>
      <w:r w:rsidRPr="00844416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="00096AF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AFD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российская </w:t>
      </w:r>
      <w:r w:rsidRPr="00844416">
        <w:rPr>
          <w:rFonts w:ascii="Times New Roman" w:hAnsi="Times New Roman" w:cs="Times New Roman"/>
          <w:color w:val="000000"/>
          <w:sz w:val="28"/>
          <w:szCs w:val="28"/>
        </w:rPr>
        <w:t>молодежь должна сама доступными для нее средствами участвовать в работе по противодействию любым проявления экстремизма.</w:t>
      </w:r>
    </w:p>
    <w:p w:rsidR="00844416" w:rsidRPr="00F41290" w:rsidRDefault="00844416" w:rsidP="00600E0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4E7D24" w:rsidRPr="00F41290" w:rsidRDefault="004E7D24" w:rsidP="00B9075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E7D24" w:rsidRPr="00F41290" w:rsidRDefault="004E7D24" w:rsidP="00B9075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5E49" w:rsidRPr="00B90757" w:rsidRDefault="00B90757" w:rsidP="00B9075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05E49" w:rsidRPr="00B90757">
        <w:rPr>
          <w:rFonts w:ascii="Times New Roman" w:hAnsi="Times New Roman" w:cs="Times New Roman"/>
          <w:color w:val="000000" w:themeColor="text1"/>
          <w:sz w:val="28"/>
          <w:szCs w:val="28"/>
        </w:rPr>
        <w:t>СТОЧНИКИ:</w:t>
      </w:r>
    </w:p>
    <w:p w:rsidR="00B05E49" w:rsidRPr="00221641" w:rsidRDefault="00F41290" w:rsidP="00221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05E49" w:rsidRPr="002216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https://ria.ru/20220903/terrorizm-1813760387.html</w:t>
        </w:r>
      </w:hyperlink>
      <w:r w:rsidR="00B05E49" w:rsidRPr="002216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5E49" w:rsidRDefault="00844416" w:rsidP="00221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641">
        <w:rPr>
          <w:rFonts w:ascii="Times New Roman" w:hAnsi="Times New Roman" w:cs="Times New Roman"/>
          <w:color w:val="000000" w:themeColor="text1"/>
          <w:sz w:val="28"/>
          <w:szCs w:val="28"/>
        </w:rPr>
        <w:t>https://cyberleninka.ru/article/n/molodezh-v-borbe-s-terrorizmom-i-religioznym-ekstremizmom</w:t>
      </w:r>
      <w:r w:rsidR="00DE3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F4D" w:rsidRDefault="00DE3F4D" w:rsidP="00DE3F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4D">
        <w:rPr>
          <w:rFonts w:ascii="Times New Roman" w:hAnsi="Times New Roman" w:cs="Times New Roman"/>
          <w:color w:val="000000" w:themeColor="text1"/>
          <w:sz w:val="28"/>
          <w:szCs w:val="28"/>
        </w:rPr>
        <w:t>https://mcoip.ru/blog/2022/11/29/profilaktika-terrorizma-i-ekstremizma-v-molodezhnoj-srede/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3BD0" w:rsidRDefault="006E3BD0" w:rsidP="006E3BD0">
      <w:pPr>
        <w:pStyle w:val="a4"/>
        <w:spacing w:after="0" w:line="360" w:lineRule="auto"/>
        <w:ind w:left="15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BD0" w:rsidRDefault="006E3BD0" w:rsidP="006E3BD0">
      <w:pPr>
        <w:pStyle w:val="a4"/>
        <w:spacing w:after="0" w:line="360" w:lineRule="auto"/>
        <w:ind w:left="15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BD0" w:rsidRDefault="006E3BD0" w:rsidP="006E3BD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ДЛЯ КУРАТОРОВ ПО ПРОФИЛАКТИКЕ ТЕРРОРИСТИЧЕСКИХ НАСТРОЕНИЙ В СТУДЕНЧЕСКОЙ СРЕДЕ:</w:t>
      </w:r>
    </w:p>
    <w:p w:rsidR="006E3BD0" w:rsidRDefault="006E3BD0" w:rsidP="006E3BD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превентивных мероприятий (показ видео, проведение бесед, встречи с представит</w:t>
      </w:r>
      <w:r w:rsidR="004E7D24">
        <w:rPr>
          <w:rFonts w:ascii="Times New Roman" w:hAnsi="Times New Roman" w:cs="Times New Roman"/>
          <w:color w:val="000000"/>
          <w:sz w:val="28"/>
          <w:szCs w:val="28"/>
        </w:rPr>
        <w:t>елями профильных органов и др.);</w:t>
      </w:r>
    </w:p>
    <w:p w:rsidR="006E3BD0" w:rsidRDefault="006E3BD0" w:rsidP="006E3BD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студентов в проекты</w:t>
      </w:r>
      <w:r w:rsidR="00415FCD">
        <w:rPr>
          <w:rFonts w:ascii="Times New Roman" w:hAnsi="Times New Roman" w:cs="Times New Roman"/>
          <w:color w:val="000000"/>
          <w:sz w:val="28"/>
          <w:szCs w:val="28"/>
        </w:rPr>
        <w:t>, конкурсы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15FCD">
        <w:rPr>
          <w:rFonts w:ascii="Times New Roman" w:hAnsi="Times New Roman" w:cs="Times New Roman"/>
          <w:color w:val="000000"/>
          <w:sz w:val="28"/>
          <w:szCs w:val="28"/>
        </w:rPr>
        <w:t xml:space="preserve">подобные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по б</w:t>
      </w:r>
      <w:r w:rsidR="004E7D24">
        <w:rPr>
          <w:rFonts w:ascii="Times New Roman" w:hAnsi="Times New Roman" w:cs="Times New Roman"/>
          <w:color w:val="000000"/>
          <w:sz w:val="28"/>
          <w:szCs w:val="28"/>
        </w:rPr>
        <w:t>орьбе с терроризмом;</w:t>
      </w:r>
    </w:p>
    <w:p w:rsidR="006E3BD0" w:rsidRPr="006E3BD0" w:rsidRDefault="00AC1C85" w:rsidP="006E3BD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систематическое проведение опросов с целью мониторинга настроений студентов.</w:t>
      </w:r>
    </w:p>
    <w:p w:rsidR="006E3BD0" w:rsidRPr="00221641" w:rsidRDefault="006E3BD0" w:rsidP="006E3BD0">
      <w:pPr>
        <w:pStyle w:val="a4"/>
        <w:spacing w:after="0" w:line="360" w:lineRule="auto"/>
        <w:ind w:left="15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3BD0" w:rsidRPr="0022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8DD"/>
    <w:multiLevelType w:val="hybridMultilevel"/>
    <w:tmpl w:val="47CE0102"/>
    <w:lvl w:ilvl="0" w:tplc="6C66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4C222B"/>
    <w:multiLevelType w:val="hybridMultilevel"/>
    <w:tmpl w:val="1FB0E2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49"/>
    <w:rsid w:val="00096AFD"/>
    <w:rsid w:val="00221641"/>
    <w:rsid w:val="003D7BF6"/>
    <w:rsid w:val="00415FCD"/>
    <w:rsid w:val="004E7D24"/>
    <w:rsid w:val="00600E0E"/>
    <w:rsid w:val="006E3BD0"/>
    <w:rsid w:val="00844416"/>
    <w:rsid w:val="009175BB"/>
    <w:rsid w:val="00AC1C85"/>
    <w:rsid w:val="00B05E49"/>
    <w:rsid w:val="00B90757"/>
    <w:rsid w:val="00DE3F4D"/>
    <w:rsid w:val="00EC0B6C"/>
    <w:rsid w:val="00F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E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6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E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6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7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9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terrorizmu-net/3-sentyabrya-den-solidarnosti-v-borbe-s-terrorizmom-0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ia.ru/20080903/150910563.html" TargetMode="External"/><Relationship Id="rId12" Type="http://schemas.openxmlformats.org/officeDocument/2006/relationships/hyperlink" Target="https://ria.ru/20220903/terrorizm-18137603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22663" TargetMode="External"/><Relationship Id="rId11" Type="http://schemas.openxmlformats.org/officeDocument/2006/relationships/hyperlink" Target="http://nac.gov.ru/terrorizmu-net/3-sentyabrya-den-solidarnosti-v-borbe-s-terrorizmo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1/12/15/aleksandr-bortnikov-v-etom-godu-v-rossii-ne-dopushcheno-ni-odnogo-terak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gov.spb.ru/advertisingsocial/3septemb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Борисовна</dc:creator>
  <cp:lastModifiedBy>Ибрашева Надежда Васильевна</cp:lastModifiedBy>
  <cp:revision>4</cp:revision>
  <cp:lastPrinted>2023-08-28T05:30:00Z</cp:lastPrinted>
  <dcterms:created xsi:type="dcterms:W3CDTF">2023-08-28T05:28:00Z</dcterms:created>
  <dcterms:modified xsi:type="dcterms:W3CDTF">2023-08-30T10:36:00Z</dcterms:modified>
</cp:coreProperties>
</file>