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u w:val="single"/>
          <w:lang w:eastAsia="ru-RU"/>
        </w:rPr>
        <w:t>Золотые медали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Золотая медаль имени А.А. Полякова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выдающиеся работы в области ветеринарной медицины, санитарии, гигиены и экологии.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28 ноября 2023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2.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 Золотая медаль имени С.М. Соловьева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выдающийся вклад в изучение истории.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17 февраля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 xml:space="preserve">Золотая медаль имени П.Л. </w:t>
      </w:r>
      <w:proofErr w:type="spellStart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Капицы</w:t>
      </w:r>
      <w:proofErr w:type="spellEnd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и зарубежным ученым за выдающиеся работы по физике.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8 апреля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4.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 Золотая медаль имени И.М. Сеченова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крупные теоретические работы в области физиологии.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13 мая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5. 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Золотая медаль имени Н.Н. Боголюбова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и зарубежным ученым за выдающиеся работы в области математики, теоретической физики и механики.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21 мая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6. 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 xml:space="preserve">Золотая медаль имени А.Л. </w:t>
      </w:r>
      <w:proofErr w:type="spellStart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Мясникова</w:t>
      </w:r>
      <w:proofErr w:type="spellEnd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выдающиеся работы в области кардиологии.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18 июня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7. 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Золотая медаль имени Д.К. Чернова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выдающиеся труды в области физикохимии металлургических процессов и металловедения.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8. 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Золотая медаль имени В.И. Даля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выдающиеся работы в области русского языка, лексикографии, литературы и фольклора.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22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9. 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 xml:space="preserve">Золотая медаль имени Д.В. </w:t>
      </w:r>
      <w:proofErr w:type="spellStart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Скобельцына</w:t>
      </w:r>
      <w:proofErr w:type="spellEnd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выдающиеся работы в области физики элементарных частиц и космических лучей.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24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10. 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Золотая медаль имени В.А. Энгельгардта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отечественным ученым за выдающиеся работы в области молекулярной биологии.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3 сентября 2024 года.</w:t>
      </w:r>
    </w:p>
    <w:p w:rsidR="00B96107" w:rsidRPr="00FE12B8" w:rsidRDefault="00FE12B8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u w:val="single"/>
          <w:lang w:eastAsia="ru-RU"/>
        </w:rPr>
      </w:pPr>
      <w:r w:rsidRPr="00FE12B8">
        <w:rPr>
          <w:rFonts w:ascii="Arial" w:eastAsia="Times New Roman" w:hAnsi="Arial" w:cs="Arial"/>
          <w:b/>
          <w:bCs/>
          <w:color w:val="5B595B"/>
          <w:sz w:val="23"/>
          <w:szCs w:val="23"/>
          <w:u w:val="single"/>
          <w:lang w:eastAsia="ru-RU"/>
        </w:rPr>
        <w:t>Премии</w:t>
      </w:r>
      <w:bookmarkStart w:id="0" w:name="_GoBack"/>
      <w:bookmarkEnd w:id="0"/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lastRenderedPageBreak/>
        <w:t>1. 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С.В. Ковалевской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результаты в области математики.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15 октября 2023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В.О. Ключевского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выдающийся вклад в области отечественной истории и славяноведения.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28 октября 2023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А.Ф. Кони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научные работы в области права.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9 ноября 2023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4. 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Б.Б. Голицына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научные работы в области геофизики.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 декабря 2023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5. 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В.И. Векслера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по физике ускорителей.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4 декабря 2023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6. 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А.А. Андронова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классической механики и теории управления.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11 января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7. 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А.Н. Колмогорова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результаты в области математики.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25 января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8. 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Л.И. Мандельштама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по физике и радиофизике.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4 февраля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9. 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 xml:space="preserve">Премия имени Н.В. </w:t>
      </w:r>
      <w:proofErr w:type="spellStart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Рудницкого</w:t>
      </w:r>
      <w:proofErr w:type="spellEnd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селекции и технологии возделывания сельскохозяйственных культур для условий северного земледелия.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4 марта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10. 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А.А. Шахматова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источниковедения, текстологии, языкознания.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17 марта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11. 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А.А. Маркова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результаты в области математики.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14 марта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12. 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И.В. Гребенщикова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химии, физикохимии и технологии стекла.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24 марта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lastRenderedPageBreak/>
        <w:t>13. 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А.А. Ухтомского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физиологии нервной системы и физиологии трудовой деятельности.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25 марта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14. 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Н.К. Кольцова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молекулярной генетики.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15 апреля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15. 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 xml:space="preserve">Премия имени Ю.А. </w:t>
      </w:r>
      <w:proofErr w:type="spellStart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Овчинникова</w:t>
      </w:r>
      <w:proofErr w:type="spellEnd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 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 xml:space="preserve">– за выдающиеся работы в области </w:t>
      </w:r>
      <w:proofErr w:type="spellStart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физикохимической</w:t>
      </w:r>
      <w:proofErr w:type="spellEnd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 xml:space="preserve"> биологии и биотехнологии.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 мая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16. 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Н.Н. Моисеева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теории систем управления и методов оптимизации, а также методологии исследования проблем взаимоотношений человека-природы-общества.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23 мая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17. 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А.А. Расплетина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достижения в области создания радиотехнических систем автоматизированного управления.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25 мая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18. 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 xml:space="preserve">Премия имени Н.С. </w:t>
      </w:r>
      <w:proofErr w:type="spellStart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Шатского</w:t>
      </w:r>
      <w:proofErr w:type="spellEnd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научные работы по тектонике.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28 мая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19. 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С.Н. Виноградского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общей микробиологии.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13 июня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20. 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А.Н. Несмеянова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химии элементоорганических соединений.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9 июня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21. 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С.Ф. Ольденбурга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востоковедения.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26 июня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22. 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С.С. Смирнова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научные работы по изучению месторождений полезных ископаемых и металлогении.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14 июня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23. 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И.Е. Забелина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выдающийся вклад в исследование проблем археологии.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29 июня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24. 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Л.А. Чугаева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химии комплексных соединений.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16 июля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lastRenderedPageBreak/>
        <w:t>25. 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 xml:space="preserve">Премия имени М.И. </w:t>
      </w:r>
      <w:proofErr w:type="spellStart"/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Хаджинова</w:t>
      </w:r>
      <w:proofErr w:type="spellEnd"/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генетики, селекции и семеноводства кукурузы.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10 июля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26. 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А.А. Григорьева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физической географии.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27. 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С.А. Лебедева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разработок вычислительных систем.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28. 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Е.С. Варги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научные работы в области мировой экономики.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6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29. 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Е.В. Тарле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научные работы в области всемирной истории и современного развития международных отношений.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8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30. 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А.Н. Туполева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авиационной науки и техники.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10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31. 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П.Н. Яблочкова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электрофизики и электротехники.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17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32. 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М.А. Лаврентьева 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– за выдающиеся результаты в области математики и механики.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19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33. 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А.О. Ковалевского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биологии развития, общей, сравнительной и экспериментальной эмбриологии беспозвоночных и позвоночных животных.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19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34. 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В.Н. Ипатьева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в области технической химии.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21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35. 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Н.И. Кареева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выдающийся вклад в изучение проблем всеобщей истории.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6 сентября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36. 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А.И. Мальцева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результаты в области математики.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27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lastRenderedPageBreak/>
        <w:t>37. 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Д.С. Лихачева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присуждается российским и зарубежным ученым за выдающийся вклад в исследование литературы и культуры Древней Руси.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28 августа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38. 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Г.В. Плеханова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научные работы в области философии.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11 сентября 2024 года.</w:t>
      </w:r>
    </w:p>
    <w:p w:rsidR="00B96107" w:rsidRPr="00B96107" w:rsidRDefault="00B96107" w:rsidP="00FE12B8">
      <w:pPr>
        <w:shd w:val="clear" w:color="auto" w:fill="FFFFFF"/>
        <w:spacing w:before="300" w:after="300" w:line="293" w:lineRule="atLeast"/>
        <w:jc w:val="both"/>
        <w:rPr>
          <w:rFonts w:ascii="Arial" w:eastAsia="Times New Roman" w:hAnsi="Arial" w:cs="Arial"/>
          <w:color w:val="5B595B"/>
          <w:sz w:val="23"/>
          <w:szCs w:val="23"/>
          <w:lang w:eastAsia="ru-RU"/>
        </w:rPr>
      </w:pP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39. </w:t>
      </w:r>
      <w:r w:rsidRPr="00B96107">
        <w:rPr>
          <w:rFonts w:ascii="Arial" w:eastAsia="Times New Roman" w:hAnsi="Arial" w:cs="Arial"/>
          <w:b/>
          <w:bCs/>
          <w:color w:val="5B595B"/>
          <w:sz w:val="23"/>
          <w:szCs w:val="23"/>
          <w:lang w:eastAsia="ru-RU"/>
        </w:rPr>
        <w:t>Премия имени Е.С. Федорова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t> – за выдающиеся работы по кристаллографии.</w:t>
      </w:r>
      <w:r w:rsidRPr="00B96107">
        <w:rPr>
          <w:rFonts w:ascii="Arial" w:eastAsia="Times New Roman" w:hAnsi="Arial" w:cs="Arial"/>
          <w:color w:val="5B595B"/>
          <w:sz w:val="23"/>
          <w:szCs w:val="23"/>
          <w:lang w:eastAsia="ru-RU"/>
        </w:rPr>
        <w:br/>
        <w:t>Срок представления работ до 22 сентября 2024 года.</w:t>
      </w:r>
    </w:p>
    <w:p w:rsidR="00F5462A" w:rsidRDefault="00F5462A" w:rsidP="00FE12B8">
      <w:pPr>
        <w:jc w:val="both"/>
      </w:pPr>
    </w:p>
    <w:sectPr w:rsidR="00F5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11"/>
    <w:rsid w:val="00285C11"/>
    <w:rsid w:val="00B96107"/>
    <w:rsid w:val="00F5462A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700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EE6E73"/>
                <w:bottom w:val="none" w:sz="0" w:space="0" w:color="auto"/>
                <w:right w:val="none" w:sz="0" w:space="0" w:color="auto"/>
              </w:divBdr>
            </w:div>
            <w:div w:id="147718576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0" w:color="EE6E7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1162</Words>
  <Characters>6628</Characters>
  <Application>Microsoft Office Word</Application>
  <DocSecurity>0</DocSecurity>
  <Lines>55</Lines>
  <Paragraphs>15</Paragraphs>
  <ScaleCrop>false</ScaleCrop>
  <Company>СГТУ имени Гагарина Ю.А.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Оксана Александровна</dc:creator>
  <cp:keywords/>
  <dc:description/>
  <cp:lastModifiedBy>Каштанова Ирина Михайловна</cp:lastModifiedBy>
  <cp:revision>4</cp:revision>
  <dcterms:created xsi:type="dcterms:W3CDTF">2023-06-07T08:13:00Z</dcterms:created>
  <dcterms:modified xsi:type="dcterms:W3CDTF">2023-06-07T10:33:00Z</dcterms:modified>
</cp:coreProperties>
</file>