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172" w:rsidRDefault="00DB1172" w:rsidP="00DB1172">
      <w:pPr>
        <w:spacing w:after="0" w:line="240" w:lineRule="auto"/>
        <w:jc w:val="center"/>
        <w:rPr>
          <w:rFonts w:cstheme="minorHAnsi"/>
          <w:b/>
          <w:sz w:val="32"/>
          <w:szCs w:val="32"/>
          <w:lang w:val="en-US"/>
        </w:rPr>
      </w:pPr>
      <w:r>
        <w:rPr>
          <w:rStyle w:val="shorttext"/>
          <w:rFonts w:cstheme="minorHAnsi"/>
          <w:b/>
          <w:sz w:val="32"/>
          <w:szCs w:val="32"/>
          <w:lang w:val="en-US"/>
        </w:rPr>
        <w:t>A</w:t>
      </w:r>
      <w:r w:rsidRPr="0071050D">
        <w:rPr>
          <w:rStyle w:val="shorttext"/>
          <w:rFonts w:cstheme="minorHAnsi"/>
          <w:b/>
          <w:sz w:val="32"/>
          <w:szCs w:val="32"/>
          <w:lang w:val="en"/>
        </w:rPr>
        <w:t>NNOTATIONS OF ARTICLES</w:t>
      </w:r>
      <w:r w:rsidRPr="0071050D">
        <w:rPr>
          <w:rStyle w:val="shorttext"/>
          <w:rFonts w:cstheme="minorHAnsi"/>
          <w:b/>
          <w:sz w:val="32"/>
          <w:szCs w:val="32"/>
          <w:lang w:val="en-US"/>
        </w:rPr>
        <w:t>.</w:t>
      </w:r>
      <w:r w:rsidRPr="0071050D">
        <w:rPr>
          <w:rFonts w:cstheme="minorHAnsi"/>
          <w:b/>
          <w:sz w:val="32"/>
          <w:szCs w:val="32"/>
          <w:lang w:val="en-US"/>
        </w:rPr>
        <w:t xml:space="preserve"> </w:t>
      </w:r>
    </w:p>
    <w:p w:rsidR="00DB1172" w:rsidRDefault="00DB1172" w:rsidP="00DB1172">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DB1172" w:rsidRPr="00DB1172" w:rsidRDefault="00DB1172" w:rsidP="00DB1172">
      <w:pPr>
        <w:spacing w:after="0" w:line="240" w:lineRule="auto"/>
        <w:jc w:val="center"/>
        <w:rPr>
          <w:rFonts w:cstheme="minorHAnsi"/>
          <w:b/>
          <w:sz w:val="32"/>
          <w:szCs w:val="32"/>
          <w:lang w:val="en-US"/>
        </w:rPr>
      </w:pPr>
      <w:r w:rsidRPr="00DB1172">
        <w:rPr>
          <w:rFonts w:cstheme="minorHAnsi"/>
          <w:b/>
          <w:sz w:val="32"/>
          <w:szCs w:val="32"/>
          <w:lang w:val="en-US"/>
        </w:rPr>
        <w:t>№</w:t>
      </w:r>
      <w:r w:rsidRPr="0056712D">
        <w:rPr>
          <w:rFonts w:cstheme="minorHAnsi"/>
          <w:b/>
          <w:sz w:val="32"/>
          <w:szCs w:val="32"/>
          <w:lang w:val="en-US"/>
        </w:rPr>
        <w:t>4</w:t>
      </w:r>
      <w:r w:rsidRPr="00DB1172">
        <w:rPr>
          <w:rFonts w:cstheme="minorHAnsi"/>
          <w:b/>
          <w:sz w:val="32"/>
          <w:szCs w:val="32"/>
          <w:lang w:val="en-US"/>
        </w:rPr>
        <w:t xml:space="preserve"> (1</w:t>
      </w:r>
      <w:r w:rsidRPr="0056712D">
        <w:rPr>
          <w:rFonts w:cstheme="minorHAnsi"/>
          <w:b/>
          <w:sz w:val="32"/>
          <w:szCs w:val="32"/>
          <w:lang w:val="en-US"/>
        </w:rPr>
        <w:t>6</w:t>
      </w:r>
      <w:r w:rsidRPr="00DB1172">
        <w:rPr>
          <w:rFonts w:cstheme="minorHAnsi"/>
          <w:b/>
          <w:sz w:val="32"/>
          <w:szCs w:val="32"/>
          <w:lang w:val="en-US"/>
        </w:rPr>
        <w:t>) 201</w:t>
      </w:r>
      <w:r w:rsidRPr="0056712D">
        <w:rPr>
          <w:rFonts w:cstheme="minorHAnsi"/>
          <w:b/>
          <w:sz w:val="32"/>
          <w:szCs w:val="32"/>
          <w:lang w:val="en-US"/>
        </w:rPr>
        <w:t>7</w:t>
      </w:r>
      <w:r w:rsidRPr="00DB1172">
        <w:rPr>
          <w:rFonts w:cstheme="minorHAnsi"/>
          <w:b/>
          <w:sz w:val="32"/>
          <w:szCs w:val="32"/>
          <w:lang w:val="en-US"/>
        </w:rPr>
        <w:t xml:space="preserve"> </w:t>
      </w:r>
    </w:p>
    <w:p w:rsidR="00DB1172" w:rsidRPr="00DB1172" w:rsidRDefault="00DB1172" w:rsidP="00DB1172">
      <w:pPr>
        <w:spacing w:after="0" w:line="240" w:lineRule="auto"/>
        <w:jc w:val="center"/>
        <w:rPr>
          <w:rFonts w:ascii="Calibri" w:eastAsia="Times New Roman" w:hAnsi="Calibri"/>
          <w:b/>
          <w:spacing w:val="60"/>
          <w:sz w:val="28"/>
          <w:szCs w:val="28"/>
          <w:lang w:val="en-US"/>
        </w:rPr>
      </w:pPr>
    </w:p>
    <w:p w:rsidR="00DB1172" w:rsidRPr="00DB1172" w:rsidRDefault="00DB1172" w:rsidP="00DB1172">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DB1172">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DB1172" w:rsidRDefault="00DB1172" w:rsidP="00A05CB7">
      <w:pPr>
        <w:pStyle w:val="a6"/>
        <w:rPr>
          <w:lang w:val="en-US"/>
        </w:rPr>
      </w:pPr>
    </w:p>
    <w:p w:rsidR="00DB1172" w:rsidRDefault="00DB1172" w:rsidP="00A05CB7">
      <w:pPr>
        <w:pStyle w:val="a6"/>
        <w:rPr>
          <w:lang w:val="en-US"/>
        </w:rPr>
      </w:pPr>
    </w:p>
    <w:p w:rsidR="00A05CB7" w:rsidRPr="004A60CE" w:rsidRDefault="00A05CB7" w:rsidP="00A05CB7">
      <w:pPr>
        <w:pStyle w:val="a6"/>
        <w:rPr>
          <w:sz w:val="16"/>
          <w:szCs w:val="16"/>
          <w:lang w:val="en-US"/>
        </w:rPr>
      </w:pPr>
      <w:r>
        <w:rPr>
          <w:lang w:val="en-US"/>
        </w:rPr>
        <w:t>I</w:t>
      </w:r>
      <w:r w:rsidRPr="0066286D">
        <w:rPr>
          <w:lang w:val="en-US"/>
        </w:rPr>
        <w:t>.</w:t>
      </w:r>
      <w:r>
        <w:rPr>
          <w:lang w:val="en-US"/>
        </w:rPr>
        <w:t>G</w:t>
      </w:r>
      <w:r w:rsidRPr="0066286D">
        <w:rPr>
          <w:lang w:val="en-US"/>
        </w:rPr>
        <w:t xml:space="preserve">. </w:t>
      </w:r>
      <w:proofErr w:type="spellStart"/>
      <w:r>
        <w:rPr>
          <w:lang w:val="en-US"/>
        </w:rPr>
        <w:t>Altsybeeva</w:t>
      </w:r>
      <w:proofErr w:type="spellEnd"/>
      <w:r w:rsidRPr="004A60CE">
        <w:rPr>
          <w:lang w:val="en-US"/>
        </w:rPr>
        <w:t xml:space="preserve">, </w:t>
      </w:r>
      <w:r>
        <w:rPr>
          <w:lang w:val="en-US"/>
        </w:rPr>
        <w:t xml:space="preserve">E.S. </w:t>
      </w:r>
      <w:proofErr w:type="spellStart"/>
      <w:r>
        <w:rPr>
          <w:lang w:val="en-US"/>
        </w:rPr>
        <w:t>Gurova</w:t>
      </w:r>
      <w:proofErr w:type="spellEnd"/>
      <w:r w:rsidRPr="004A60CE">
        <w:rPr>
          <w:lang w:val="en-US"/>
        </w:rPr>
        <w:t xml:space="preserve">, </w:t>
      </w:r>
      <w:r>
        <w:rPr>
          <w:lang w:val="en-US"/>
        </w:rPr>
        <w:t xml:space="preserve">A.F. </w:t>
      </w:r>
      <w:proofErr w:type="spellStart"/>
      <w:r>
        <w:rPr>
          <w:lang w:val="en-US"/>
        </w:rPr>
        <w:t>Fedayeva</w:t>
      </w:r>
      <w:proofErr w:type="spellEnd"/>
    </w:p>
    <w:p w:rsidR="00A05CB7" w:rsidRDefault="0018265B" w:rsidP="00A05CB7">
      <w:pPr>
        <w:pStyle w:val="a7"/>
        <w:rPr>
          <w:lang w:val="en-US"/>
        </w:rPr>
      </w:pPr>
      <w:r>
        <w:rPr>
          <w:lang w:val="en-US"/>
        </w:rPr>
        <w:t xml:space="preserve">SIGNIFICANCE </w:t>
      </w:r>
      <w:r w:rsidR="005D1744">
        <w:rPr>
          <w:lang w:val="en-US"/>
        </w:rPr>
        <w:t xml:space="preserve">OF THE MANAGEMENT </w:t>
      </w:r>
      <w:r w:rsidR="00A05CB7" w:rsidRPr="004A60CE">
        <w:rPr>
          <w:lang w:val="en-US"/>
        </w:rPr>
        <w:t xml:space="preserve">SYSTEM </w:t>
      </w:r>
      <w:r w:rsidR="005D1744">
        <w:rPr>
          <w:lang w:val="en-US"/>
        </w:rPr>
        <w:t xml:space="preserve">IN </w:t>
      </w:r>
      <w:r w:rsidR="00A05CB7" w:rsidRPr="004A60CE">
        <w:rPr>
          <w:lang w:val="en-US"/>
        </w:rPr>
        <w:t>MODERN</w:t>
      </w:r>
      <w:r w:rsidR="005D1744">
        <w:rPr>
          <w:lang w:val="en-US"/>
        </w:rPr>
        <w:t xml:space="preserve">-DAY </w:t>
      </w:r>
      <w:r w:rsidR="00DB1172" w:rsidRPr="00DB1172">
        <w:rPr>
          <w:lang w:val="en-US"/>
        </w:rPr>
        <w:t xml:space="preserve">    </w:t>
      </w:r>
      <w:r w:rsidR="00A05CB7" w:rsidRPr="004A60CE">
        <w:rPr>
          <w:lang w:val="en-US"/>
        </w:rPr>
        <w:t xml:space="preserve">ORGANIZATIONS </w:t>
      </w:r>
    </w:p>
    <w:p w:rsidR="00DB1172" w:rsidRPr="004A60CE" w:rsidRDefault="00DB1172" w:rsidP="00DB1172">
      <w:pPr>
        <w:pStyle w:val="a8"/>
        <w:rPr>
          <w:lang w:val="en-US"/>
        </w:rPr>
      </w:pPr>
      <w:r>
        <w:rPr>
          <w:lang w:val="en-US"/>
        </w:rPr>
        <w:t>The article d</w:t>
      </w:r>
      <w:r w:rsidRPr="004A60CE">
        <w:rPr>
          <w:lang w:val="en-US"/>
        </w:rPr>
        <w:t>iscusses formation and study of organization management system</w:t>
      </w:r>
      <w:r>
        <w:rPr>
          <w:lang w:val="en-US"/>
        </w:rPr>
        <w:t>s</w:t>
      </w:r>
      <w:r w:rsidRPr="004A60CE">
        <w:rPr>
          <w:lang w:val="en-US"/>
        </w:rPr>
        <w:t xml:space="preserve"> </w:t>
      </w:r>
      <w:r>
        <w:rPr>
          <w:lang w:val="en-US"/>
        </w:rPr>
        <w:t xml:space="preserve">designed </w:t>
      </w:r>
      <w:r w:rsidRPr="004A60CE">
        <w:rPr>
          <w:lang w:val="en-US"/>
        </w:rPr>
        <w:t>for effective managerial decision-making</w:t>
      </w:r>
      <w:r>
        <w:rPr>
          <w:lang w:val="en-US"/>
        </w:rPr>
        <w:t>, and de</w:t>
      </w:r>
      <w:r w:rsidRPr="004A60CE">
        <w:rPr>
          <w:lang w:val="en-US"/>
        </w:rPr>
        <w:t xml:space="preserve">pendence of the </w:t>
      </w:r>
      <w:r>
        <w:rPr>
          <w:lang w:val="en-US"/>
        </w:rPr>
        <w:t xml:space="preserve">management </w:t>
      </w:r>
      <w:r w:rsidRPr="004A60CE">
        <w:rPr>
          <w:lang w:val="en-US"/>
        </w:rPr>
        <w:t xml:space="preserve">system </w:t>
      </w:r>
      <w:r>
        <w:rPr>
          <w:lang w:val="en-US"/>
        </w:rPr>
        <w:t>on e</w:t>
      </w:r>
      <w:r w:rsidRPr="004A60CE">
        <w:rPr>
          <w:lang w:val="en-US"/>
        </w:rPr>
        <w:t xml:space="preserve">xternal and internal factors. </w:t>
      </w:r>
      <w:r>
        <w:rPr>
          <w:lang w:val="en-US"/>
        </w:rPr>
        <w:t xml:space="preserve">Special focus has been made on the research trends relating the </w:t>
      </w:r>
      <w:r w:rsidRPr="004A60CE">
        <w:rPr>
          <w:lang w:val="en-US"/>
        </w:rPr>
        <w:t>management system</w:t>
      </w:r>
      <w:r>
        <w:rPr>
          <w:lang w:val="en-US"/>
        </w:rPr>
        <w:t xml:space="preserve">s applied in modern-day </w:t>
      </w:r>
      <w:r w:rsidRPr="004A60CE">
        <w:rPr>
          <w:lang w:val="en-US"/>
        </w:rPr>
        <w:t>organization</w:t>
      </w:r>
      <w:r>
        <w:rPr>
          <w:lang w:val="en-US"/>
        </w:rPr>
        <w:t>s</w:t>
      </w:r>
      <w:r w:rsidRPr="004A60CE">
        <w:rPr>
          <w:lang w:val="en-US"/>
        </w:rPr>
        <w:t xml:space="preserve">. </w:t>
      </w:r>
    </w:p>
    <w:p w:rsidR="00DB1172" w:rsidRDefault="00DB1172" w:rsidP="00DB1172">
      <w:pPr>
        <w:pStyle w:val="a8"/>
        <w:rPr>
          <w:lang w:val="en-US"/>
        </w:rPr>
      </w:pPr>
      <w:r w:rsidRPr="004A60CE">
        <w:rPr>
          <w:i/>
          <w:lang w:val="en-US"/>
        </w:rPr>
        <w:t>Keywords:</w:t>
      </w:r>
      <w:r w:rsidRPr="004A60CE">
        <w:rPr>
          <w:lang w:val="en-US"/>
        </w:rPr>
        <w:t xml:space="preserve"> management system, management structure, technology management, methodology management, research, process control, management</w:t>
      </w:r>
    </w:p>
    <w:p w:rsidR="00DB1172" w:rsidRDefault="00DB1172" w:rsidP="00A05CB7">
      <w:pPr>
        <w:pStyle w:val="a6"/>
        <w:rPr>
          <w:lang w:val="en-US"/>
        </w:rPr>
      </w:pPr>
    </w:p>
    <w:p w:rsidR="00DB1172" w:rsidRDefault="00DB1172" w:rsidP="00A05CB7">
      <w:pPr>
        <w:pStyle w:val="a6"/>
        <w:rPr>
          <w:lang w:val="en-US"/>
        </w:rPr>
      </w:pPr>
    </w:p>
    <w:p w:rsidR="00A05CB7" w:rsidRPr="0012527A" w:rsidRDefault="00A05CB7" w:rsidP="00A05CB7">
      <w:pPr>
        <w:pStyle w:val="a6"/>
        <w:rPr>
          <w:sz w:val="16"/>
          <w:szCs w:val="16"/>
          <w:lang w:val="en-US"/>
        </w:rPr>
      </w:pPr>
      <w:r w:rsidRPr="0027537A">
        <w:rPr>
          <w:lang w:val="en-US"/>
        </w:rPr>
        <w:t>S</w:t>
      </w:r>
      <w:r w:rsidRPr="0012527A">
        <w:rPr>
          <w:lang w:val="en-US"/>
        </w:rPr>
        <w:t>.</w:t>
      </w:r>
      <w:r w:rsidRPr="0027537A">
        <w:rPr>
          <w:lang w:val="en-US"/>
        </w:rPr>
        <w:t>A</w:t>
      </w:r>
      <w:r w:rsidRPr="0012527A">
        <w:rPr>
          <w:lang w:val="en-US"/>
        </w:rPr>
        <w:t xml:space="preserve">. </w:t>
      </w:r>
      <w:proofErr w:type="spellStart"/>
      <w:r w:rsidRPr="0027537A">
        <w:rPr>
          <w:lang w:val="en-US"/>
        </w:rPr>
        <w:t>Baronin</w:t>
      </w:r>
      <w:proofErr w:type="spellEnd"/>
      <w:r w:rsidRPr="0012527A">
        <w:rPr>
          <w:lang w:val="en-US"/>
        </w:rPr>
        <w:t xml:space="preserve">, </w:t>
      </w:r>
      <w:r w:rsidRPr="0027537A">
        <w:rPr>
          <w:lang w:val="en-US"/>
        </w:rPr>
        <w:t>N</w:t>
      </w:r>
      <w:r w:rsidRPr="0012527A">
        <w:rPr>
          <w:lang w:val="en-US"/>
        </w:rPr>
        <w:t>.</w:t>
      </w:r>
      <w:r w:rsidRPr="0027537A">
        <w:rPr>
          <w:lang w:val="en-US"/>
        </w:rPr>
        <w:t>Y</w:t>
      </w:r>
      <w:r w:rsidRPr="0012527A">
        <w:rPr>
          <w:lang w:val="en-US"/>
        </w:rPr>
        <w:t xml:space="preserve">. </w:t>
      </w:r>
      <w:proofErr w:type="spellStart"/>
      <w:r w:rsidRPr="0027537A">
        <w:rPr>
          <w:lang w:val="en-US"/>
        </w:rPr>
        <w:t>Esafiev</w:t>
      </w:r>
      <w:proofErr w:type="spellEnd"/>
    </w:p>
    <w:p w:rsidR="00A05CB7" w:rsidRDefault="00A05CB7" w:rsidP="00A05CB7">
      <w:pPr>
        <w:pStyle w:val="a7"/>
        <w:rPr>
          <w:lang w:val="en-US"/>
        </w:rPr>
      </w:pPr>
      <w:r w:rsidRPr="0027537A">
        <w:rPr>
          <w:lang w:val="en-US"/>
        </w:rPr>
        <w:t>ANALYSIS OF ORGANIZATIONAL</w:t>
      </w:r>
      <w:r w:rsidR="00AC3EDE">
        <w:rPr>
          <w:lang w:val="en-US"/>
        </w:rPr>
        <w:t xml:space="preserve"> AND </w:t>
      </w:r>
      <w:r w:rsidRPr="0027537A">
        <w:rPr>
          <w:lang w:val="en-US"/>
        </w:rPr>
        <w:t xml:space="preserve">ECONOMIC MECHANISMS </w:t>
      </w:r>
      <w:r w:rsidR="002022DC">
        <w:rPr>
          <w:lang w:val="en-US"/>
        </w:rPr>
        <w:t xml:space="preserve">for </w:t>
      </w:r>
      <w:r w:rsidR="007E11F9">
        <w:rPr>
          <w:lang w:val="en-US"/>
        </w:rPr>
        <w:t xml:space="preserve">MARKET </w:t>
      </w:r>
      <w:r w:rsidRPr="0027537A">
        <w:rPr>
          <w:lang w:val="en-US"/>
        </w:rPr>
        <w:t>REGULATI</w:t>
      </w:r>
      <w:r w:rsidR="007E11F9">
        <w:rPr>
          <w:lang w:val="en-US"/>
        </w:rPr>
        <w:t xml:space="preserve">ONS </w:t>
      </w:r>
      <w:r w:rsidRPr="0027537A">
        <w:rPr>
          <w:lang w:val="en-US"/>
        </w:rPr>
        <w:t>OF SHARE</w:t>
      </w:r>
      <w:r w:rsidR="002006BF">
        <w:rPr>
          <w:lang w:val="en-US"/>
        </w:rPr>
        <w:t xml:space="preserve">D-EQUITY FUNDING </w:t>
      </w:r>
      <w:r w:rsidR="007E11F9">
        <w:rPr>
          <w:lang w:val="en-US"/>
        </w:rPr>
        <w:t xml:space="preserve">IN RUSSIA </w:t>
      </w:r>
    </w:p>
    <w:p w:rsidR="00DB1172" w:rsidRPr="0027537A" w:rsidRDefault="00DB1172" w:rsidP="00DB1172">
      <w:pPr>
        <w:pStyle w:val="a8"/>
        <w:rPr>
          <w:lang w:val="en-US"/>
        </w:rPr>
      </w:pPr>
      <w:r w:rsidRPr="0027537A">
        <w:rPr>
          <w:lang w:val="en-US"/>
        </w:rPr>
        <w:t>The article considers and analyzes the main features of organizational</w:t>
      </w:r>
      <w:r>
        <w:rPr>
          <w:lang w:val="en-US"/>
        </w:rPr>
        <w:t xml:space="preserve"> and </w:t>
      </w:r>
      <w:r w:rsidRPr="0027537A">
        <w:rPr>
          <w:lang w:val="en-US"/>
        </w:rPr>
        <w:t xml:space="preserve">economic mechanisms </w:t>
      </w:r>
      <w:r>
        <w:rPr>
          <w:lang w:val="en-US"/>
        </w:rPr>
        <w:t xml:space="preserve">for </w:t>
      </w:r>
      <w:r w:rsidRPr="0027537A">
        <w:rPr>
          <w:lang w:val="en-US"/>
        </w:rPr>
        <w:t>regulation</w:t>
      </w:r>
      <w:r>
        <w:rPr>
          <w:lang w:val="en-US"/>
        </w:rPr>
        <w:t>s</w:t>
      </w:r>
      <w:r w:rsidRPr="0027537A">
        <w:rPr>
          <w:lang w:val="en-US"/>
        </w:rPr>
        <w:t xml:space="preserve"> of equity housing construction in Rus</w:t>
      </w:r>
      <w:r>
        <w:rPr>
          <w:lang w:val="en-US"/>
        </w:rPr>
        <w:t>sia. P</w:t>
      </w:r>
      <w:r w:rsidRPr="0027537A">
        <w:rPr>
          <w:lang w:val="en-US"/>
        </w:rPr>
        <w:t>articular</w:t>
      </w:r>
      <w:r>
        <w:rPr>
          <w:lang w:val="en-US"/>
        </w:rPr>
        <w:t xml:space="preserve"> study concerns the </w:t>
      </w:r>
      <w:r w:rsidRPr="0027537A">
        <w:rPr>
          <w:lang w:val="en-US"/>
        </w:rPr>
        <w:t xml:space="preserve">issues </w:t>
      </w:r>
      <w:r>
        <w:rPr>
          <w:lang w:val="en-US"/>
        </w:rPr>
        <w:t xml:space="preserve">which arise with </w:t>
      </w:r>
      <w:r w:rsidRPr="0027537A">
        <w:rPr>
          <w:lang w:val="en-US"/>
        </w:rPr>
        <w:t xml:space="preserve">the mechanisms of </w:t>
      </w:r>
      <w:r>
        <w:rPr>
          <w:lang w:val="en-US"/>
        </w:rPr>
        <w:t>b</w:t>
      </w:r>
      <w:r w:rsidRPr="0027537A">
        <w:rPr>
          <w:lang w:val="en-US"/>
        </w:rPr>
        <w:t>ank guarantee</w:t>
      </w:r>
      <w:r>
        <w:rPr>
          <w:lang w:val="en-US"/>
        </w:rPr>
        <w:t>s</w:t>
      </w:r>
      <w:r w:rsidRPr="0027537A">
        <w:rPr>
          <w:lang w:val="en-US"/>
        </w:rPr>
        <w:t xml:space="preserve">, insurance of civil liability of the </w:t>
      </w:r>
      <w:r>
        <w:rPr>
          <w:lang w:val="en-US"/>
        </w:rPr>
        <w:t xml:space="preserve">construction firm </w:t>
      </w:r>
      <w:r w:rsidRPr="0027537A">
        <w:rPr>
          <w:lang w:val="en-US"/>
        </w:rPr>
        <w:t xml:space="preserve">and the state compensation </w:t>
      </w:r>
      <w:r>
        <w:rPr>
          <w:lang w:val="en-US"/>
        </w:rPr>
        <w:t>shared-equity f</w:t>
      </w:r>
      <w:r w:rsidRPr="0027537A">
        <w:rPr>
          <w:lang w:val="en-US"/>
        </w:rPr>
        <w:t>und</w:t>
      </w:r>
      <w:r>
        <w:rPr>
          <w:lang w:val="en-US"/>
        </w:rPr>
        <w:t>. Based o</w:t>
      </w:r>
      <w:r w:rsidRPr="0027537A">
        <w:rPr>
          <w:lang w:val="en-US"/>
        </w:rPr>
        <w:t>n the analysis</w:t>
      </w:r>
      <w:r>
        <w:rPr>
          <w:lang w:val="en-US"/>
        </w:rPr>
        <w:t xml:space="preserve">, the authors provided a set </w:t>
      </w:r>
      <w:r w:rsidRPr="0027537A">
        <w:rPr>
          <w:lang w:val="en-US"/>
        </w:rPr>
        <w:t xml:space="preserve">of recommendations </w:t>
      </w:r>
      <w:r>
        <w:rPr>
          <w:lang w:val="en-US"/>
        </w:rPr>
        <w:t xml:space="preserve">required for </w:t>
      </w:r>
      <w:r w:rsidRPr="0027537A">
        <w:rPr>
          <w:lang w:val="en-US"/>
        </w:rPr>
        <w:t>optimiz</w:t>
      </w:r>
      <w:r>
        <w:rPr>
          <w:lang w:val="en-US"/>
        </w:rPr>
        <w:t xml:space="preserve">ation </w:t>
      </w:r>
      <w:r w:rsidRPr="0027537A">
        <w:rPr>
          <w:lang w:val="en-US"/>
        </w:rPr>
        <w:t xml:space="preserve">of the </w:t>
      </w:r>
      <w:r>
        <w:rPr>
          <w:lang w:val="en-US"/>
        </w:rPr>
        <w:t xml:space="preserve">current </w:t>
      </w:r>
      <w:r w:rsidRPr="0027537A">
        <w:rPr>
          <w:lang w:val="en-US"/>
        </w:rPr>
        <w:t>organizational</w:t>
      </w:r>
      <w:r>
        <w:rPr>
          <w:lang w:val="en-US"/>
        </w:rPr>
        <w:t xml:space="preserve"> and e</w:t>
      </w:r>
      <w:r w:rsidRPr="0027537A">
        <w:rPr>
          <w:lang w:val="en-US"/>
        </w:rPr>
        <w:t xml:space="preserve">conomic mechanism </w:t>
      </w:r>
      <w:r>
        <w:rPr>
          <w:lang w:val="en-US"/>
        </w:rPr>
        <w:t xml:space="preserve">for </w:t>
      </w:r>
      <w:r w:rsidRPr="0027537A">
        <w:rPr>
          <w:lang w:val="en-US"/>
        </w:rPr>
        <w:t xml:space="preserve">regulating relations between </w:t>
      </w:r>
      <w:r>
        <w:rPr>
          <w:lang w:val="en-US"/>
        </w:rPr>
        <w:t xml:space="preserve">the construction firms </w:t>
      </w:r>
      <w:r w:rsidRPr="0027537A">
        <w:rPr>
          <w:lang w:val="en-US"/>
        </w:rPr>
        <w:t>and real estate investors.</w:t>
      </w:r>
    </w:p>
    <w:p w:rsidR="00DB1172" w:rsidRDefault="00DB1172" w:rsidP="00DB1172">
      <w:pPr>
        <w:pStyle w:val="a8"/>
        <w:rPr>
          <w:lang w:val="en-US"/>
        </w:rPr>
      </w:pPr>
      <w:r w:rsidRPr="0027537A">
        <w:rPr>
          <w:i/>
          <w:lang w:val="en-US"/>
        </w:rPr>
        <w:t>Keywords</w:t>
      </w:r>
      <w:r w:rsidRPr="0027537A">
        <w:rPr>
          <w:lang w:val="en-US"/>
        </w:rPr>
        <w:t xml:space="preserve">: equity construction, </w:t>
      </w:r>
      <w:r>
        <w:rPr>
          <w:lang w:val="en-US"/>
        </w:rPr>
        <w:t xml:space="preserve">the </w:t>
      </w:r>
      <w:r w:rsidRPr="0027537A">
        <w:rPr>
          <w:lang w:val="en-US"/>
        </w:rPr>
        <w:t>organizational</w:t>
      </w:r>
      <w:r>
        <w:rPr>
          <w:lang w:val="en-US"/>
        </w:rPr>
        <w:t xml:space="preserve"> and </w:t>
      </w:r>
      <w:r w:rsidRPr="0027537A">
        <w:rPr>
          <w:lang w:val="en-US"/>
        </w:rPr>
        <w:t xml:space="preserve">economic mechanism, bank guarantee, insurance of civil liability of the </w:t>
      </w:r>
      <w:r>
        <w:rPr>
          <w:lang w:val="en-US"/>
        </w:rPr>
        <w:t>construction firm</w:t>
      </w:r>
      <w:r w:rsidRPr="0027537A">
        <w:rPr>
          <w:lang w:val="en-US"/>
        </w:rPr>
        <w:t xml:space="preserve">, </w:t>
      </w:r>
      <w:r>
        <w:rPr>
          <w:lang w:val="en-US"/>
        </w:rPr>
        <w:t xml:space="preserve">the </w:t>
      </w:r>
      <w:r w:rsidRPr="0027537A">
        <w:rPr>
          <w:lang w:val="en-US"/>
        </w:rPr>
        <w:t xml:space="preserve">compensation </w:t>
      </w:r>
      <w:r>
        <w:rPr>
          <w:lang w:val="en-US"/>
        </w:rPr>
        <w:t xml:space="preserve">shared-equity </w:t>
      </w:r>
      <w:r w:rsidRPr="0027537A">
        <w:rPr>
          <w:lang w:val="en-US"/>
        </w:rPr>
        <w:t xml:space="preserve">fund </w:t>
      </w:r>
    </w:p>
    <w:p w:rsidR="00DB1172" w:rsidRDefault="00DB1172" w:rsidP="00A05CB7">
      <w:pPr>
        <w:pStyle w:val="a6"/>
        <w:rPr>
          <w:caps/>
          <w:lang w:val="en-US"/>
        </w:rPr>
      </w:pPr>
    </w:p>
    <w:p w:rsidR="00DB1172" w:rsidRDefault="00DB1172" w:rsidP="00A05CB7">
      <w:pPr>
        <w:pStyle w:val="a6"/>
        <w:rPr>
          <w:caps/>
          <w:lang w:val="en-US"/>
        </w:rPr>
      </w:pPr>
    </w:p>
    <w:p w:rsidR="00A05CB7" w:rsidRPr="00C4631B" w:rsidRDefault="00A05CB7" w:rsidP="00A05CB7">
      <w:pPr>
        <w:pStyle w:val="a6"/>
        <w:rPr>
          <w:b/>
          <w:sz w:val="16"/>
          <w:szCs w:val="16"/>
          <w:lang w:val="en-US"/>
        </w:rPr>
      </w:pPr>
      <w:r>
        <w:rPr>
          <w:caps/>
          <w:lang w:val="en-US"/>
        </w:rPr>
        <w:t>e</w:t>
      </w:r>
      <w:r w:rsidRPr="0047742A">
        <w:rPr>
          <w:caps/>
          <w:lang w:val="en-US"/>
        </w:rPr>
        <w:t>.</w:t>
      </w:r>
      <w:r>
        <w:rPr>
          <w:caps/>
          <w:lang w:val="en-US"/>
        </w:rPr>
        <w:t>a</w:t>
      </w:r>
      <w:r w:rsidRPr="0047742A">
        <w:rPr>
          <w:caps/>
          <w:lang w:val="en-US"/>
        </w:rPr>
        <w:t>.</w:t>
      </w:r>
      <w:r>
        <w:rPr>
          <w:caps/>
          <w:lang w:val="en-US"/>
        </w:rPr>
        <w:t xml:space="preserve"> B</w:t>
      </w:r>
      <w:r>
        <w:rPr>
          <w:lang w:val="en-US"/>
        </w:rPr>
        <w:t>erezina</w:t>
      </w:r>
      <w:r w:rsidRPr="0047742A">
        <w:rPr>
          <w:caps/>
          <w:lang w:val="en-US"/>
        </w:rPr>
        <w:t xml:space="preserve"> </w:t>
      </w:r>
    </w:p>
    <w:p w:rsidR="00A05CB7" w:rsidRDefault="003C0D1A" w:rsidP="00A05CB7">
      <w:pPr>
        <w:pStyle w:val="a7"/>
        <w:rPr>
          <w:lang w:val="en-US"/>
        </w:rPr>
      </w:pPr>
      <w:r>
        <w:rPr>
          <w:lang w:val="en-US"/>
        </w:rPr>
        <w:t xml:space="preserve">APPLICATION </w:t>
      </w:r>
      <w:r w:rsidR="00A05CB7" w:rsidRPr="00AE0BC8">
        <w:rPr>
          <w:lang w:val="en-US"/>
        </w:rPr>
        <w:t xml:space="preserve">of </w:t>
      </w:r>
      <w:r>
        <w:rPr>
          <w:lang w:val="en-US"/>
        </w:rPr>
        <w:t xml:space="preserve">THE </w:t>
      </w:r>
      <w:r w:rsidR="00A05CB7" w:rsidRPr="00AE0BC8">
        <w:rPr>
          <w:lang w:val="en-US"/>
        </w:rPr>
        <w:t xml:space="preserve">marketing </w:t>
      </w:r>
      <w:r>
        <w:rPr>
          <w:lang w:val="en-US"/>
        </w:rPr>
        <w:t>COMPLEX MEANS I</w:t>
      </w:r>
      <w:r w:rsidR="00A05CB7" w:rsidRPr="00AE0BC8">
        <w:rPr>
          <w:lang w:val="en-US"/>
        </w:rPr>
        <w:t xml:space="preserve">n </w:t>
      </w:r>
      <w:r w:rsidR="0056712D" w:rsidRPr="0056712D">
        <w:rPr>
          <w:lang w:val="en-US"/>
        </w:rPr>
        <w:t xml:space="preserve">                              </w:t>
      </w:r>
      <w:r w:rsidR="00A05CB7" w:rsidRPr="00AE0BC8">
        <w:rPr>
          <w:lang w:val="en-US"/>
        </w:rPr>
        <w:t>territorial</w:t>
      </w:r>
      <w:r>
        <w:rPr>
          <w:lang w:val="en-US"/>
        </w:rPr>
        <w:t xml:space="preserve"> </w:t>
      </w:r>
      <w:r w:rsidR="00A80CC1">
        <w:rPr>
          <w:lang w:val="en-US"/>
        </w:rPr>
        <w:t xml:space="preserve">ADMINISTRATION </w:t>
      </w:r>
      <w:r>
        <w:rPr>
          <w:lang w:val="en-US"/>
        </w:rPr>
        <w:t xml:space="preserve">AS IN THE CASE OF </w:t>
      </w:r>
      <w:r w:rsidR="00A05CB7" w:rsidRPr="00AE0BC8">
        <w:rPr>
          <w:lang w:val="en-US"/>
        </w:rPr>
        <w:t>Kirov region</w:t>
      </w:r>
    </w:p>
    <w:p w:rsidR="00DB1172" w:rsidRPr="00C4631B" w:rsidRDefault="00DB1172" w:rsidP="00DB1172">
      <w:pPr>
        <w:pStyle w:val="a8"/>
        <w:rPr>
          <w:lang w:val="en-US"/>
        </w:rPr>
      </w:pPr>
      <w:r w:rsidRPr="00C4631B">
        <w:rPr>
          <w:lang w:val="en-US"/>
        </w:rPr>
        <w:t xml:space="preserve">The </w:t>
      </w:r>
      <w:r>
        <w:rPr>
          <w:lang w:val="en-US"/>
        </w:rPr>
        <w:t>conducted research is devoted to application o</w:t>
      </w:r>
      <w:r w:rsidRPr="00C4631B">
        <w:rPr>
          <w:lang w:val="en-US"/>
        </w:rPr>
        <w:t xml:space="preserve">f </w:t>
      </w:r>
      <w:r>
        <w:rPr>
          <w:lang w:val="en-US"/>
        </w:rPr>
        <w:t xml:space="preserve">the </w:t>
      </w:r>
      <w:r w:rsidRPr="00C4631B">
        <w:rPr>
          <w:lang w:val="en-US"/>
        </w:rPr>
        <w:t xml:space="preserve">marketing complex </w:t>
      </w:r>
      <w:r>
        <w:rPr>
          <w:lang w:val="en-US"/>
        </w:rPr>
        <w:t xml:space="preserve">means </w:t>
      </w:r>
      <w:r w:rsidRPr="00C4631B">
        <w:rPr>
          <w:lang w:val="en-US"/>
        </w:rPr>
        <w:t xml:space="preserve">in the process of territorial </w:t>
      </w:r>
      <w:r>
        <w:rPr>
          <w:lang w:val="en-US"/>
        </w:rPr>
        <w:t xml:space="preserve">administration as is the case in </w:t>
      </w:r>
      <w:r w:rsidRPr="00C4631B">
        <w:rPr>
          <w:lang w:val="en-US"/>
        </w:rPr>
        <w:t xml:space="preserve">Kirov region. </w:t>
      </w:r>
      <w:r>
        <w:rPr>
          <w:lang w:val="en-US"/>
        </w:rPr>
        <w:t xml:space="preserve">Significant </w:t>
      </w:r>
      <w:r w:rsidRPr="00C4631B">
        <w:rPr>
          <w:lang w:val="en-US"/>
        </w:rPr>
        <w:t xml:space="preserve">features of the marketing </w:t>
      </w:r>
      <w:r>
        <w:rPr>
          <w:lang w:val="en-US"/>
        </w:rPr>
        <w:t xml:space="preserve">complex </w:t>
      </w:r>
      <w:proofErr w:type="gramStart"/>
      <w:r>
        <w:rPr>
          <w:lang w:val="en-US"/>
        </w:rPr>
        <w:t>means</w:t>
      </w:r>
      <w:proofErr w:type="gramEnd"/>
      <w:r>
        <w:rPr>
          <w:lang w:val="en-US"/>
        </w:rPr>
        <w:t xml:space="preserve"> </w:t>
      </w:r>
      <w:r w:rsidRPr="00C4631B">
        <w:rPr>
          <w:lang w:val="en-US"/>
        </w:rPr>
        <w:t xml:space="preserve">in territorial </w:t>
      </w:r>
      <w:r>
        <w:rPr>
          <w:lang w:val="en-US"/>
        </w:rPr>
        <w:t xml:space="preserve">administration have been identified. </w:t>
      </w:r>
    </w:p>
    <w:p w:rsidR="00DB1172" w:rsidRPr="00C4631B" w:rsidRDefault="00DB1172" w:rsidP="00DB1172">
      <w:pPr>
        <w:pStyle w:val="a8"/>
        <w:rPr>
          <w:i/>
          <w:lang w:val="en-US"/>
        </w:rPr>
      </w:pPr>
      <w:r w:rsidRPr="00C4631B">
        <w:rPr>
          <w:i/>
          <w:lang w:val="en-US"/>
        </w:rPr>
        <w:t xml:space="preserve">Keywords: </w:t>
      </w:r>
      <w:r w:rsidRPr="00C4631B">
        <w:rPr>
          <w:lang w:val="en-US"/>
        </w:rPr>
        <w:t>market</w:t>
      </w:r>
      <w:r>
        <w:rPr>
          <w:lang w:val="en-US"/>
        </w:rPr>
        <w:t xml:space="preserve">ing, territory, complex, </w:t>
      </w:r>
      <w:r w:rsidRPr="00C4631B">
        <w:rPr>
          <w:lang w:val="en-US"/>
        </w:rPr>
        <w:t xml:space="preserve">territorial product, </w:t>
      </w:r>
      <w:r>
        <w:rPr>
          <w:lang w:val="en-US"/>
        </w:rPr>
        <w:t>cost</w:t>
      </w:r>
      <w:r w:rsidRPr="00C4631B">
        <w:rPr>
          <w:lang w:val="en-US"/>
        </w:rPr>
        <w:t>, placement, promotion</w:t>
      </w:r>
    </w:p>
    <w:p w:rsidR="00DB1172" w:rsidRDefault="00DB1172" w:rsidP="00A05CB7">
      <w:pPr>
        <w:pStyle w:val="a6"/>
        <w:rPr>
          <w:caps/>
          <w:lang w:val="en-US"/>
        </w:rPr>
      </w:pPr>
    </w:p>
    <w:p w:rsidR="00DB1172" w:rsidRDefault="00DB1172" w:rsidP="00A05CB7">
      <w:pPr>
        <w:pStyle w:val="a6"/>
        <w:rPr>
          <w:caps/>
          <w:lang w:val="en-US"/>
        </w:rPr>
      </w:pPr>
    </w:p>
    <w:p w:rsidR="00DB1172" w:rsidRDefault="00DB1172" w:rsidP="00A05CB7">
      <w:pPr>
        <w:pStyle w:val="a6"/>
        <w:rPr>
          <w:lang w:val="en-US"/>
        </w:rPr>
      </w:pPr>
    </w:p>
    <w:p w:rsidR="00DB1172" w:rsidRDefault="00DB1172" w:rsidP="00A05CB7">
      <w:pPr>
        <w:pStyle w:val="a6"/>
        <w:rPr>
          <w:lang w:val="en-US"/>
        </w:rPr>
      </w:pPr>
    </w:p>
    <w:p w:rsidR="00DB1172" w:rsidRDefault="00DB1172" w:rsidP="00A05CB7">
      <w:pPr>
        <w:pStyle w:val="a6"/>
        <w:rPr>
          <w:lang w:val="en-US"/>
        </w:rPr>
      </w:pPr>
    </w:p>
    <w:p w:rsidR="00DB1172" w:rsidRDefault="00DB1172" w:rsidP="00A05CB7">
      <w:pPr>
        <w:pStyle w:val="a6"/>
        <w:rPr>
          <w:lang w:val="en-US"/>
        </w:rPr>
      </w:pPr>
    </w:p>
    <w:p w:rsidR="00A05CB7" w:rsidRPr="00F73F3B" w:rsidRDefault="00A05CB7" w:rsidP="00A05CB7">
      <w:pPr>
        <w:pStyle w:val="a6"/>
        <w:rPr>
          <w:b/>
          <w:sz w:val="16"/>
          <w:szCs w:val="16"/>
          <w:lang w:val="en-US"/>
        </w:rPr>
      </w:pPr>
      <w:r w:rsidRPr="0060106E">
        <w:rPr>
          <w:lang w:val="en-US"/>
        </w:rPr>
        <w:lastRenderedPageBreak/>
        <w:t>V</w:t>
      </w:r>
      <w:r w:rsidRPr="00F73F3B">
        <w:rPr>
          <w:lang w:val="en-US"/>
        </w:rPr>
        <w:t>.</w:t>
      </w:r>
      <w:r w:rsidRPr="0060106E">
        <w:rPr>
          <w:lang w:val="en-US"/>
        </w:rPr>
        <w:t>V</w:t>
      </w:r>
      <w:r w:rsidRPr="00F73F3B">
        <w:rPr>
          <w:lang w:val="en-US"/>
        </w:rPr>
        <w:t xml:space="preserve">. </w:t>
      </w:r>
      <w:proofErr w:type="spellStart"/>
      <w:r w:rsidRPr="0060106E">
        <w:rPr>
          <w:lang w:val="en-US"/>
        </w:rPr>
        <w:t>Bykovskij</w:t>
      </w:r>
      <w:proofErr w:type="spellEnd"/>
      <w:r w:rsidRPr="00F73F3B">
        <w:rPr>
          <w:lang w:val="en-US"/>
        </w:rPr>
        <w:t xml:space="preserve">, </w:t>
      </w:r>
      <w:r w:rsidRPr="0060106E">
        <w:rPr>
          <w:lang w:val="en-US"/>
        </w:rPr>
        <w:t>S</w:t>
      </w:r>
      <w:r w:rsidRPr="00F73F3B">
        <w:rPr>
          <w:lang w:val="en-US"/>
        </w:rPr>
        <w:t>.</w:t>
      </w:r>
      <w:r w:rsidRPr="0060106E">
        <w:rPr>
          <w:lang w:val="en-US"/>
        </w:rPr>
        <w:t>Y</w:t>
      </w:r>
      <w:r w:rsidRPr="00F73F3B">
        <w:rPr>
          <w:lang w:val="en-US"/>
        </w:rPr>
        <w:t xml:space="preserve">. </w:t>
      </w:r>
      <w:r w:rsidRPr="0060106E">
        <w:rPr>
          <w:lang w:val="en-US"/>
        </w:rPr>
        <w:t>Ivanov</w:t>
      </w:r>
      <w:r w:rsidRPr="00F73F3B">
        <w:rPr>
          <w:lang w:val="en-US"/>
        </w:rPr>
        <w:t xml:space="preserve"> </w:t>
      </w:r>
    </w:p>
    <w:p w:rsidR="00A05CB7" w:rsidRDefault="00A05CB7" w:rsidP="00B435CC">
      <w:pPr>
        <w:pStyle w:val="a7"/>
        <w:spacing w:after="0"/>
        <w:ind w:left="510"/>
        <w:rPr>
          <w:shd w:val="clear" w:color="auto" w:fill="FFFFFF"/>
          <w:lang w:val="en-US"/>
        </w:rPr>
      </w:pPr>
      <w:r w:rsidRPr="0060106E">
        <w:rPr>
          <w:shd w:val="clear" w:color="auto" w:fill="FFFFFF"/>
          <w:lang w:val="en-US"/>
        </w:rPr>
        <w:t>TECHNOLOG</w:t>
      </w:r>
      <w:r w:rsidR="00994402">
        <w:rPr>
          <w:shd w:val="clear" w:color="auto" w:fill="FFFFFF"/>
          <w:lang w:val="en-US"/>
        </w:rPr>
        <w:t xml:space="preserve">IES FOR IDENTIFICATION </w:t>
      </w:r>
      <w:r w:rsidRPr="0060106E">
        <w:rPr>
          <w:shd w:val="clear" w:color="auto" w:fill="FFFFFF"/>
          <w:lang w:val="en-US"/>
        </w:rPr>
        <w:t xml:space="preserve">AND MOBILIZATION </w:t>
      </w:r>
      <w:r w:rsidR="0056712D" w:rsidRPr="0056712D">
        <w:rPr>
          <w:shd w:val="clear" w:color="auto" w:fill="FFFFFF"/>
          <w:lang w:val="en-US"/>
        </w:rPr>
        <w:t xml:space="preserve">                    </w:t>
      </w:r>
      <w:r w:rsidRPr="0060106E">
        <w:rPr>
          <w:shd w:val="clear" w:color="auto" w:fill="FFFFFF"/>
          <w:lang w:val="en-US"/>
        </w:rPr>
        <w:t xml:space="preserve">OF </w:t>
      </w:r>
      <w:r w:rsidR="00A86382">
        <w:rPr>
          <w:shd w:val="clear" w:color="auto" w:fill="FFFFFF"/>
          <w:lang w:val="en-US"/>
        </w:rPr>
        <w:t xml:space="preserve">RESERVES </w:t>
      </w:r>
      <w:r w:rsidR="00994402">
        <w:rPr>
          <w:shd w:val="clear" w:color="auto" w:fill="FFFFFF"/>
          <w:lang w:val="en-US"/>
        </w:rPr>
        <w:t xml:space="preserve">WITHIN </w:t>
      </w:r>
      <w:r w:rsidRPr="0060106E">
        <w:rPr>
          <w:shd w:val="clear" w:color="auto" w:fill="FFFFFF"/>
          <w:lang w:val="en-US"/>
        </w:rPr>
        <w:t xml:space="preserve">THE </w:t>
      </w:r>
      <w:r w:rsidR="00FA3D8F">
        <w:rPr>
          <w:shd w:val="clear" w:color="auto" w:fill="FFFFFF"/>
          <w:lang w:val="en-US"/>
        </w:rPr>
        <w:t xml:space="preserve">System </w:t>
      </w:r>
      <w:r w:rsidRPr="0060106E">
        <w:rPr>
          <w:shd w:val="clear" w:color="auto" w:fill="FFFFFF"/>
          <w:lang w:val="en-US"/>
        </w:rPr>
        <w:t xml:space="preserve">OF LONG-TERM </w:t>
      </w:r>
      <w:r w:rsidR="00741372" w:rsidRPr="0060106E">
        <w:rPr>
          <w:shd w:val="clear" w:color="auto" w:fill="FFFFFF"/>
          <w:lang w:val="en-US"/>
        </w:rPr>
        <w:t xml:space="preserve">INDUSTRIAL </w:t>
      </w:r>
      <w:r w:rsidR="0056712D" w:rsidRPr="0056712D">
        <w:rPr>
          <w:shd w:val="clear" w:color="auto" w:fill="FFFFFF"/>
          <w:lang w:val="en-US"/>
        </w:rPr>
        <w:t xml:space="preserve">                   </w:t>
      </w:r>
      <w:r w:rsidR="00741372" w:rsidRPr="0060106E">
        <w:rPr>
          <w:shd w:val="clear" w:color="auto" w:fill="FFFFFF"/>
          <w:lang w:val="en-US"/>
        </w:rPr>
        <w:t>ENTERPRISE</w:t>
      </w:r>
      <w:r w:rsidR="00741372">
        <w:rPr>
          <w:shd w:val="clear" w:color="auto" w:fill="FFFFFF"/>
          <w:lang w:val="en-US"/>
        </w:rPr>
        <w:t xml:space="preserve"> ASSET </w:t>
      </w:r>
      <w:r w:rsidRPr="0060106E">
        <w:rPr>
          <w:shd w:val="clear" w:color="auto" w:fill="FFFFFF"/>
          <w:lang w:val="en-US"/>
        </w:rPr>
        <w:t>MANAGEMENT</w:t>
      </w:r>
      <w:r w:rsidR="00FA3D8F">
        <w:rPr>
          <w:shd w:val="clear" w:color="auto" w:fill="FFFFFF"/>
          <w:lang w:val="en-US"/>
        </w:rPr>
        <w:t xml:space="preserve"> </w:t>
      </w:r>
    </w:p>
    <w:p w:rsidR="000242F4" w:rsidRDefault="000242F4" w:rsidP="00F73F3B">
      <w:pPr>
        <w:pStyle w:val="a8"/>
        <w:rPr>
          <w:color w:val="222222"/>
          <w:lang w:val="en-US"/>
        </w:rPr>
      </w:pPr>
    </w:p>
    <w:p w:rsidR="00F73F3B" w:rsidRPr="006804CC" w:rsidRDefault="00F73F3B" w:rsidP="00F73F3B">
      <w:pPr>
        <w:pStyle w:val="a8"/>
        <w:rPr>
          <w:color w:val="222222"/>
          <w:lang w:val="en-US"/>
        </w:rPr>
      </w:pPr>
      <w:r>
        <w:rPr>
          <w:color w:val="222222"/>
          <w:lang w:val="en-US"/>
        </w:rPr>
        <w:t>The article deals with the i</w:t>
      </w:r>
      <w:r w:rsidRPr="006804CC">
        <w:rPr>
          <w:color w:val="222222"/>
          <w:lang w:val="en-US"/>
        </w:rPr>
        <w:t xml:space="preserve">ssues related </w:t>
      </w:r>
      <w:r>
        <w:rPr>
          <w:color w:val="222222"/>
          <w:lang w:val="en-US"/>
        </w:rPr>
        <w:t xml:space="preserve">with improving </w:t>
      </w:r>
      <w:r w:rsidRPr="006804CC">
        <w:rPr>
          <w:color w:val="222222"/>
          <w:lang w:val="en-US"/>
        </w:rPr>
        <w:t>the efficiency of industrial enterprise</w:t>
      </w:r>
      <w:r>
        <w:rPr>
          <w:color w:val="222222"/>
          <w:lang w:val="en-US"/>
        </w:rPr>
        <w:t>s</w:t>
      </w:r>
      <w:r w:rsidRPr="006804CC">
        <w:rPr>
          <w:color w:val="222222"/>
          <w:lang w:val="en-US"/>
        </w:rPr>
        <w:t xml:space="preserve"> on the basis of </w:t>
      </w:r>
      <w:r>
        <w:rPr>
          <w:color w:val="222222"/>
          <w:lang w:val="en-US"/>
        </w:rPr>
        <w:t xml:space="preserve">upgrading their </w:t>
      </w:r>
      <w:r w:rsidRPr="006804CC">
        <w:rPr>
          <w:color w:val="222222"/>
          <w:lang w:val="en-US"/>
        </w:rPr>
        <w:t xml:space="preserve">strategic technological competitiveness. The </w:t>
      </w:r>
      <w:r>
        <w:rPr>
          <w:color w:val="222222"/>
          <w:lang w:val="en-US"/>
        </w:rPr>
        <w:t xml:space="preserve">authors present the </w:t>
      </w:r>
      <w:r w:rsidRPr="006804CC">
        <w:rPr>
          <w:color w:val="222222"/>
          <w:lang w:val="en-US"/>
        </w:rPr>
        <w:t xml:space="preserve">ways </w:t>
      </w:r>
      <w:r>
        <w:rPr>
          <w:color w:val="222222"/>
          <w:lang w:val="en-US"/>
        </w:rPr>
        <w:t xml:space="preserve">for </w:t>
      </w:r>
      <w:r w:rsidRPr="006804CC">
        <w:rPr>
          <w:color w:val="222222"/>
          <w:lang w:val="en-US"/>
        </w:rPr>
        <w:t>increasing efficiency of innovation and technolog</w:t>
      </w:r>
      <w:r>
        <w:rPr>
          <w:color w:val="222222"/>
          <w:lang w:val="en-US"/>
        </w:rPr>
        <w:t xml:space="preserve">y </w:t>
      </w:r>
      <w:r w:rsidRPr="006804CC">
        <w:rPr>
          <w:color w:val="222222"/>
          <w:lang w:val="en-US"/>
        </w:rPr>
        <w:t>development of an industrial enterprise</w:t>
      </w:r>
      <w:r>
        <w:rPr>
          <w:color w:val="222222"/>
          <w:lang w:val="en-US"/>
        </w:rPr>
        <w:t xml:space="preserve">. </w:t>
      </w:r>
    </w:p>
    <w:p w:rsidR="00F73F3B" w:rsidRDefault="00F73F3B" w:rsidP="00F73F3B">
      <w:pPr>
        <w:pStyle w:val="a8"/>
        <w:rPr>
          <w:lang w:val="en-US"/>
        </w:rPr>
      </w:pPr>
      <w:r w:rsidRPr="00B10CD0">
        <w:rPr>
          <w:i/>
          <w:lang w:val="en-US"/>
        </w:rPr>
        <w:t>Keywords:</w:t>
      </w:r>
      <w:r w:rsidRPr="00B10CD0">
        <w:rPr>
          <w:b/>
          <w:lang w:val="en-US"/>
        </w:rPr>
        <w:t xml:space="preserve"> </w:t>
      </w:r>
      <w:r w:rsidRPr="00B10CD0">
        <w:rPr>
          <w:shd w:val="clear" w:color="auto" w:fill="FFFFFF"/>
          <w:lang w:val="en-US"/>
        </w:rPr>
        <w:t>Strategic competitiveness</w:t>
      </w:r>
      <w:r w:rsidRPr="00B10CD0">
        <w:rPr>
          <w:color w:val="333333"/>
          <w:shd w:val="clear" w:color="auto" w:fill="FFFFFF"/>
          <w:lang w:val="en-US"/>
        </w:rPr>
        <w:t xml:space="preserve">, </w:t>
      </w:r>
      <w:r w:rsidRPr="00B10CD0">
        <w:rPr>
          <w:shd w:val="clear" w:color="auto" w:fill="FFFFFF"/>
          <w:lang w:val="en-US"/>
        </w:rPr>
        <w:t>potential</w:t>
      </w:r>
      <w:r w:rsidRPr="00B10CD0">
        <w:rPr>
          <w:b/>
          <w:shd w:val="clear" w:color="auto" w:fill="FFFFFF"/>
          <w:lang w:val="en-US"/>
        </w:rPr>
        <w:t>,</w:t>
      </w:r>
      <w:r w:rsidRPr="00B10CD0">
        <w:rPr>
          <w:lang w:val="en-US"/>
        </w:rPr>
        <w:t xml:space="preserve"> s</w:t>
      </w:r>
      <w:r w:rsidRPr="00B10CD0">
        <w:rPr>
          <w:shd w:val="clear" w:color="auto" w:fill="FFFFFF"/>
          <w:lang w:val="en-US"/>
        </w:rPr>
        <w:t>trategic</w:t>
      </w:r>
      <w:r w:rsidRPr="00B10CD0">
        <w:rPr>
          <w:lang w:val="en-US"/>
        </w:rPr>
        <w:t xml:space="preserve"> management, mobilization</w:t>
      </w:r>
      <w:r w:rsidRPr="00B10CD0">
        <w:rPr>
          <w:color w:val="000000"/>
          <w:lang w:val="en-US"/>
        </w:rPr>
        <w:t xml:space="preserve">, reserves, </w:t>
      </w:r>
      <w:r w:rsidRPr="00B10CD0">
        <w:rPr>
          <w:lang w:val="en-US"/>
        </w:rPr>
        <w:t>industrial enterprise,</w:t>
      </w:r>
      <w:r w:rsidRPr="00B10CD0">
        <w:rPr>
          <w:i/>
          <w:lang w:val="en-US"/>
        </w:rPr>
        <w:t xml:space="preserve"> </w:t>
      </w:r>
      <w:r w:rsidRPr="00B10CD0">
        <w:rPr>
          <w:lang w:val="en-US"/>
        </w:rPr>
        <w:t xml:space="preserve">competitiveness, </w:t>
      </w:r>
      <w:r>
        <w:rPr>
          <w:lang w:val="en-US"/>
        </w:rPr>
        <w:t>infrastructure</w:t>
      </w:r>
    </w:p>
    <w:p w:rsidR="00F73F3B" w:rsidRDefault="00F73F3B" w:rsidP="0005747A">
      <w:pPr>
        <w:pStyle w:val="a6"/>
        <w:rPr>
          <w:lang w:val="en-US"/>
        </w:rPr>
      </w:pPr>
    </w:p>
    <w:p w:rsidR="00F73F3B" w:rsidRDefault="00F73F3B" w:rsidP="0005747A">
      <w:pPr>
        <w:pStyle w:val="a6"/>
        <w:rPr>
          <w:lang w:val="en-US"/>
        </w:rPr>
      </w:pPr>
    </w:p>
    <w:p w:rsidR="0005747A" w:rsidRPr="00D76CED" w:rsidRDefault="0005747A" w:rsidP="0005747A">
      <w:pPr>
        <w:pStyle w:val="a6"/>
        <w:rPr>
          <w:b/>
          <w:lang w:val="en-US"/>
        </w:rPr>
      </w:pPr>
      <w:r w:rsidRPr="00D76CED">
        <w:rPr>
          <w:lang w:val="en-US"/>
        </w:rPr>
        <w:t xml:space="preserve">M.P. </w:t>
      </w:r>
      <w:proofErr w:type="spellStart"/>
      <w:r w:rsidRPr="00D76CED">
        <w:rPr>
          <w:lang w:val="en-US"/>
        </w:rPr>
        <w:t>Galimova</w:t>
      </w:r>
      <w:proofErr w:type="spellEnd"/>
      <w:r w:rsidRPr="00D76CED">
        <w:rPr>
          <w:lang w:val="en-US"/>
        </w:rPr>
        <w:t xml:space="preserve">, T.A. </w:t>
      </w:r>
      <w:proofErr w:type="spellStart"/>
      <w:r w:rsidRPr="00D76CED">
        <w:rPr>
          <w:lang w:val="en-US"/>
        </w:rPr>
        <w:t>Gileva</w:t>
      </w:r>
      <w:proofErr w:type="spellEnd"/>
      <w:r w:rsidRPr="00D76CED">
        <w:rPr>
          <w:lang w:val="en-US"/>
        </w:rPr>
        <w:t xml:space="preserve">, M.E. </w:t>
      </w:r>
      <w:proofErr w:type="spellStart"/>
      <w:r w:rsidRPr="00D76CED">
        <w:rPr>
          <w:lang w:val="en-US"/>
        </w:rPr>
        <w:t>Gorshenina</w:t>
      </w:r>
      <w:proofErr w:type="spellEnd"/>
    </w:p>
    <w:p w:rsidR="008C3594" w:rsidRPr="006037BD" w:rsidRDefault="00007A21" w:rsidP="0005747A">
      <w:pPr>
        <w:pStyle w:val="a7"/>
        <w:rPr>
          <w:lang w:val="en-US"/>
        </w:rPr>
      </w:pPr>
      <w:r>
        <w:rPr>
          <w:lang w:val="en-US"/>
        </w:rPr>
        <w:t xml:space="preserve">A </w:t>
      </w:r>
      <w:r w:rsidR="008C3594" w:rsidRPr="006037BD">
        <w:rPr>
          <w:lang w:val="en-US"/>
        </w:rPr>
        <w:t xml:space="preserve">DEVELOPMENT MODEL </w:t>
      </w:r>
      <w:r>
        <w:rPr>
          <w:lang w:val="en-US"/>
        </w:rPr>
        <w:t xml:space="preserve">FOR </w:t>
      </w:r>
      <w:r w:rsidR="008C3594" w:rsidRPr="006037BD">
        <w:rPr>
          <w:lang w:val="en-US"/>
        </w:rPr>
        <w:t>INNOVATI</w:t>
      </w:r>
      <w:r>
        <w:rPr>
          <w:lang w:val="en-US"/>
        </w:rPr>
        <w:t>ON</w:t>
      </w:r>
      <w:r w:rsidR="008C3594" w:rsidRPr="006037BD">
        <w:rPr>
          <w:lang w:val="en-US"/>
        </w:rPr>
        <w:t xml:space="preserve"> INFRASTRUCTURE </w:t>
      </w:r>
      <w:r w:rsidR="008C3594" w:rsidRPr="00AB23CB">
        <w:rPr>
          <w:lang w:val="en-US"/>
        </w:rPr>
        <w:br/>
      </w:r>
      <w:r w:rsidR="008C3594" w:rsidRPr="006037BD">
        <w:rPr>
          <w:lang w:val="en-US"/>
        </w:rPr>
        <w:t xml:space="preserve">OF </w:t>
      </w:r>
      <w:r>
        <w:rPr>
          <w:lang w:val="en-US"/>
        </w:rPr>
        <w:t xml:space="preserve">AN </w:t>
      </w:r>
      <w:r w:rsidR="008C3594" w:rsidRPr="006037BD">
        <w:rPr>
          <w:lang w:val="en-US"/>
        </w:rPr>
        <w:t xml:space="preserve">ENTERPRISE </w:t>
      </w:r>
      <w:r>
        <w:rPr>
          <w:lang w:val="en-US"/>
        </w:rPr>
        <w:t xml:space="preserve">BASED </w:t>
      </w:r>
      <w:r w:rsidR="008C3594" w:rsidRPr="006037BD">
        <w:rPr>
          <w:lang w:val="en-US"/>
        </w:rPr>
        <w:t>ON ORGANIZATIONAL INNOVA</w:t>
      </w:r>
      <w:r>
        <w:rPr>
          <w:lang w:val="en-US"/>
        </w:rPr>
        <w:t xml:space="preserve">TIONS </w:t>
      </w:r>
    </w:p>
    <w:p w:rsidR="00F73F3B" w:rsidRPr="00D76CED" w:rsidRDefault="00F73F3B" w:rsidP="00F73F3B">
      <w:pPr>
        <w:pStyle w:val="a8"/>
        <w:rPr>
          <w:b/>
          <w:lang w:val="en-US"/>
        </w:rPr>
      </w:pPr>
      <w:r w:rsidRPr="00D76CED">
        <w:rPr>
          <w:lang w:val="en-US"/>
        </w:rPr>
        <w:t xml:space="preserve">The </w:t>
      </w:r>
      <w:r>
        <w:rPr>
          <w:lang w:val="en-US"/>
        </w:rPr>
        <w:t xml:space="preserve">article deals with the issues relating innovation development of the </w:t>
      </w:r>
      <w:r w:rsidRPr="00D76CED">
        <w:rPr>
          <w:lang w:val="en-US"/>
        </w:rPr>
        <w:t>infrastructure </w:t>
      </w:r>
      <w:r>
        <w:rPr>
          <w:lang w:val="en-US"/>
        </w:rPr>
        <w:t xml:space="preserve">of enterprises targeted </w:t>
      </w:r>
      <w:r w:rsidRPr="00D76CED">
        <w:rPr>
          <w:lang w:val="en-US"/>
        </w:rPr>
        <w:t>to ensure successful implementation</w:t>
      </w:r>
      <w:r>
        <w:rPr>
          <w:lang w:val="en-US"/>
        </w:rPr>
        <w:t xml:space="preserve"> of the given strategy.  This a</w:t>
      </w:r>
      <w:r w:rsidRPr="00D76CED">
        <w:rPr>
          <w:lang w:val="en-US"/>
        </w:rPr>
        <w:t xml:space="preserve">pproach is proposed </w:t>
      </w:r>
      <w:r>
        <w:rPr>
          <w:lang w:val="en-US"/>
        </w:rPr>
        <w:t xml:space="preserve">in order </w:t>
      </w:r>
      <w:r w:rsidRPr="00D76CED">
        <w:rPr>
          <w:lang w:val="en-US"/>
        </w:rPr>
        <w:t xml:space="preserve">to analyze the level of </w:t>
      </w:r>
      <w:r>
        <w:rPr>
          <w:lang w:val="en-US"/>
        </w:rPr>
        <w:t xml:space="preserve">the </w:t>
      </w:r>
      <w:r w:rsidRPr="00D76CED">
        <w:rPr>
          <w:lang w:val="en-US"/>
        </w:rPr>
        <w:t xml:space="preserve">infrastructure development based on the </w:t>
      </w:r>
      <w:r>
        <w:rPr>
          <w:lang w:val="en-US"/>
        </w:rPr>
        <w:t xml:space="preserve">quality factor. </w:t>
      </w:r>
      <w:r w:rsidRPr="00D76CED">
        <w:rPr>
          <w:lang w:val="en-US"/>
        </w:rPr>
        <w:t>A matrix model of organizational innovation</w:t>
      </w:r>
      <w:r>
        <w:rPr>
          <w:lang w:val="en-US"/>
        </w:rPr>
        <w:t>s</w:t>
      </w:r>
      <w:r w:rsidRPr="00D76CED">
        <w:rPr>
          <w:lang w:val="en-US"/>
        </w:rPr>
        <w:t xml:space="preserve"> aimed at eliminating the </w:t>
      </w:r>
      <w:r>
        <w:rPr>
          <w:lang w:val="en-US"/>
        </w:rPr>
        <w:t>“</w:t>
      </w:r>
      <w:r w:rsidRPr="00D76CED">
        <w:rPr>
          <w:lang w:val="en-US"/>
        </w:rPr>
        <w:t>weak</w:t>
      </w:r>
      <w:r>
        <w:rPr>
          <w:lang w:val="en-US"/>
        </w:rPr>
        <w:t>nesses</w:t>
      </w:r>
      <w:r w:rsidRPr="00D76CED">
        <w:rPr>
          <w:lang w:val="en-US"/>
        </w:rPr>
        <w:t xml:space="preserve">" of the </w:t>
      </w:r>
      <w:r>
        <w:rPr>
          <w:lang w:val="en-US"/>
        </w:rPr>
        <w:t xml:space="preserve">current </w:t>
      </w:r>
      <w:r w:rsidRPr="00D76CED">
        <w:rPr>
          <w:lang w:val="en-US"/>
        </w:rPr>
        <w:t xml:space="preserve">innovation infrastructure </w:t>
      </w:r>
      <w:r>
        <w:rPr>
          <w:lang w:val="en-US"/>
        </w:rPr>
        <w:t xml:space="preserve">of </w:t>
      </w:r>
      <w:r w:rsidRPr="00D76CED">
        <w:rPr>
          <w:lang w:val="en-US"/>
        </w:rPr>
        <w:t>enterprise</w:t>
      </w:r>
      <w:r>
        <w:rPr>
          <w:lang w:val="en-US"/>
        </w:rPr>
        <w:t xml:space="preserve">s has been designed. </w:t>
      </w:r>
    </w:p>
    <w:p w:rsidR="00F73F3B" w:rsidRDefault="00F73F3B" w:rsidP="00F73F3B">
      <w:pPr>
        <w:pStyle w:val="a8"/>
        <w:rPr>
          <w:lang w:val="en-US"/>
        </w:rPr>
      </w:pPr>
      <w:r w:rsidRPr="00D76CED">
        <w:rPr>
          <w:i/>
          <w:lang w:val="en-US"/>
        </w:rPr>
        <w:t>Keywords</w:t>
      </w:r>
      <w:r w:rsidRPr="00D76CED">
        <w:rPr>
          <w:lang w:val="en-US"/>
        </w:rPr>
        <w:t>: innovati</w:t>
      </w:r>
      <w:r>
        <w:rPr>
          <w:lang w:val="en-US"/>
        </w:rPr>
        <w:t xml:space="preserve">on </w:t>
      </w:r>
      <w:r w:rsidRPr="00D76CED">
        <w:rPr>
          <w:lang w:val="en-US"/>
        </w:rPr>
        <w:t>infrastructure</w:t>
      </w:r>
      <w:r>
        <w:rPr>
          <w:lang w:val="en-US"/>
        </w:rPr>
        <w:t xml:space="preserve"> of enterprises</w:t>
      </w:r>
      <w:r w:rsidRPr="00D76CED">
        <w:rPr>
          <w:lang w:val="en-US"/>
        </w:rPr>
        <w:t>, innovative strategy, organization</w:t>
      </w:r>
      <w:r>
        <w:rPr>
          <w:lang w:val="en-US"/>
        </w:rPr>
        <w:t>al</w:t>
      </w:r>
      <w:r w:rsidRPr="00D76CED">
        <w:rPr>
          <w:lang w:val="en-US"/>
        </w:rPr>
        <w:t xml:space="preserve"> </w:t>
      </w:r>
      <w:r>
        <w:rPr>
          <w:lang w:val="en-US"/>
        </w:rPr>
        <w:t>innovations, development, model</w:t>
      </w:r>
    </w:p>
    <w:p w:rsidR="00F73F3B" w:rsidRDefault="00F73F3B" w:rsidP="0005747A">
      <w:pPr>
        <w:pStyle w:val="a6"/>
        <w:rPr>
          <w:lang w:val="en-US"/>
        </w:rPr>
      </w:pPr>
    </w:p>
    <w:p w:rsidR="00F73F3B" w:rsidRDefault="00F73F3B" w:rsidP="0005747A">
      <w:pPr>
        <w:pStyle w:val="a6"/>
        <w:rPr>
          <w:lang w:val="en-US"/>
        </w:rPr>
      </w:pPr>
    </w:p>
    <w:p w:rsidR="0005747A" w:rsidRPr="00F73F3B" w:rsidRDefault="0005747A" w:rsidP="0005747A">
      <w:pPr>
        <w:pStyle w:val="a6"/>
        <w:rPr>
          <w:sz w:val="16"/>
          <w:szCs w:val="16"/>
          <w:lang w:val="en-US"/>
        </w:rPr>
      </w:pPr>
      <w:r>
        <w:rPr>
          <w:lang w:val="en-US"/>
        </w:rPr>
        <w:t>V</w:t>
      </w:r>
      <w:r w:rsidRPr="00F73F3B">
        <w:rPr>
          <w:lang w:val="en-US"/>
        </w:rPr>
        <w:t>.</w:t>
      </w:r>
      <w:r>
        <w:rPr>
          <w:lang w:val="en-US"/>
        </w:rPr>
        <w:t>V</w:t>
      </w:r>
      <w:r w:rsidRPr="00F73F3B">
        <w:rPr>
          <w:lang w:val="en-US"/>
        </w:rPr>
        <w:t xml:space="preserve">. </w:t>
      </w:r>
      <w:proofErr w:type="spellStart"/>
      <w:r w:rsidRPr="00325D0D">
        <w:rPr>
          <w:lang w:val="en-US"/>
        </w:rPr>
        <w:t>Glukhov</w:t>
      </w:r>
      <w:proofErr w:type="spellEnd"/>
      <w:r w:rsidRPr="00F73F3B">
        <w:rPr>
          <w:lang w:val="en-US"/>
        </w:rPr>
        <w:t xml:space="preserve">, </w:t>
      </w:r>
      <w:r>
        <w:rPr>
          <w:lang w:val="en-US"/>
        </w:rPr>
        <w:t>N</w:t>
      </w:r>
      <w:r w:rsidRPr="00F73F3B">
        <w:rPr>
          <w:lang w:val="en-US"/>
        </w:rPr>
        <w:t>.</w:t>
      </w:r>
      <w:r>
        <w:rPr>
          <w:lang w:val="en-US"/>
        </w:rPr>
        <w:t>O</w:t>
      </w:r>
      <w:r w:rsidRPr="00F73F3B">
        <w:rPr>
          <w:lang w:val="en-US"/>
        </w:rPr>
        <w:t>.</w:t>
      </w:r>
      <w:r w:rsidR="00F73F3B" w:rsidRPr="00F73F3B">
        <w:rPr>
          <w:lang w:val="en-US"/>
        </w:rPr>
        <w:t xml:space="preserve"> </w:t>
      </w:r>
      <w:proofErr w:type="spellStart"/>
      <w:r>
        <w:rPr>
          <w:lang w:val="en-US"/>
        </w:rPr>
        <w:t>Vasetskaya</w:t>
      </w:r>
      <w:proofErr w:type="spellEnd"/>
    </w:p>
    <w:p w:rsidR="0005747A" w:rsidRDefault="0005747A" w:rsidP="0005747A">
      <w:pPr>
        <w:pStyle w:val="a7"/>
        <w:rPr>
          <w:lang w:val="en-US"/>
        </w:rPr>
      </w:pPr>
      <w:r w:rsidRPr="00325D0D">
        <w:rPr>
          <w:lang w:val="en-US"/>
        </w:rPr>
        <w:t>CLASSIFICATION OF UNIVERSITIES ACCORD</w:t>
      </w:r>
      <w:r w:rsidR="004E4ED7">
        <w:rPr>
          <w:lang w:val="en-US"/>
        </w:rPr>
        <w:t xml:space="preserve">ING TO THE </w:t>
      </w:r>
      <w:proofErr w:type="gramStart"/>
      <w:r w:rsidR="004E4ED7">
        <w:rPr>
          <w:lang w:val="en-US"/>
        </w:rPr>
        <w:t xml:space="preserve">IMPACT </w:t>
      </w:r>
      <w:r w:rsidR="00F73F3B" w:rsidRPr="00F73F3B">
        <w:rPr>
          <w:lang w:val="en-US"/>
        </w:rPr>
        <w:t xml:space="preserve"> </w:t>
      </w:r>
      <w:r w:rsidR="004E4ED7">
        <w:rPr>
          <w:lang w:val="en-US"/>
        </w:rPr>
        <w:t>FACTORS</w:t>
      </w:r>
      <w:proofErr w:type="gramEnd"/>
      <w:r w:rsidR="004E4ED7">
        <w:rPr>
          <w:lang w:val="en-US"/>
        </w:rPr>
        <w:t xml:space="preserve"> RELATING </w:t>
      </w:r>
      <w:r w:rsidRPr="00325D0D">
        <w:rPr>
          <w:lang w:val="en-US"/>
        </w:rPr>
        <w:t>THE NATIONAL ECONOMY</w:t>
      </w:r>
    </w:p>
    <w:p w:rsidR="00F73F3B" w:rsidRPr="00B802E3" w:rsidRDefault="00F73F3B" w:rsidP="00F73F3B">
      <w:pPr>
        <w:pStyle w:val="a8"/>
        <w:rPr>
          <w:lang w:val="en-US"/>
        </w:rPr>
      </w:pPr>
      <w:r w:rsidRPr="00B802E3">
        <w:rPr>
          <w:lang w:val="en-US"/>
        </w:rPr>
        <w:t xml:space="preserve">The article considers transformation of competencies, functions, goals and objectives of </w:t>
      </w:r>
      <w:r>
        <w:rPr>
          <w:lang w:val="en-US"/>
        </w:rPr>
        <w:t>u</w:t>
      </w:r>
      <w:r w:rsidRPr="00B802E3">
        <w:rPr>
          <w:lang w:val="en-US"/>
        </w:rPr>
        <w:t>niversit</w:t>
      </w:r>
      <w:r>
        <w:rPr>
          <w:lang w:val="en-US"/>
        </w:rPr>
        <w:t>ies under present-day</w:t>
      </w:r>
      <w:r w:rsidRPr="00B802E3">
        <w:rPr>
          <w:lang w:val="en-US"/>
        </w:rPr>
        <w:t xml:space="preserve"> conditions </w:t>
      </w:r>
      <w:r>
        <w:rPr>
          <w:lang w:val="en-US"/>
        </w:rPr>
        <w:t xml:space="preserve">in the </w:t>
      </w:r>
      <w:r w:rsidRPr="00B802E3">
        <w:rPr>
          <w:lang w:val="en-US"/>
        </w:rPr>
        <w:t xml:space="preserve">development of </w:t>
      </w:r>
      <w:r>
        <w:rPr>
          <w:lang w:val="en-US"/>
        </w:rPr>
        <w:t xml:space="preserve">national economies. </w:t>
      </w:r>
      <w:r w:rsidRPr="00B802E3">
        <w:rPr>
          <w:lang w:val="en-US"/>
        </w:rPr>
        <w:t xml:space="preserve"> The </w:t>
      </w:r>
      <w:r>
        <w:rPr>
          <w:lang w:val="en-US"/>
        </w:rPr>
        <w:t xml:space="preserve">authors demonstrate the need for the </w:t>
      </w:r>
      <w:r w:rsidRPr="00B802E3">
        <w:rPr>
          <w:lang w:val="en-US"/>
        </w:rPr>
        <w:t xml:space="preserve">transition of universities </w:t>
      </w:r>
      <w:r>
        <w:rPr>
          <w:lang w:val="en-US"/>
        </w:rPr>
        <w:t xml:space="preserve">to the new </w:t>
      </w:r>
      <w:r w:rsidRPr="00B802E3">
        <w:rPr>
          <w:lang w:val="en-US"/>
        </w:rPr>
        <w:t>generation</w:t>
      </w:r>
      <w:r>
        <w:rPr>
          <w:lang w:val="en-US"/>
        </w:rPr>
        <w:t xml:space="preserve"> of universities known as the </w:t>
      </w:r>
      <w:r w:rsidRPr="00B802E3">
        <w:rPr>
          <w:lang w:val="en-US"/>
        </w:rPr>
        <w:t>University 4.0.</w:t>
      </w:r>
    </w:p>
    <w:p w:rsidR="00F73F3B" w:rsidRDefault="00F73F3B" w:rsidP="00F73F3B">
      <w:pPr>
        <w:pStyle w:val="a8"/>
        <w:rPr>
          <w:lang w:val="en-US"/>
        </w:rPr>
      </w:pPr>
      <w:r w:rsidRPr="00B802E3">
        <w:rPr>
          <w:i/>
          <w:lang w:val="en-US"/>
        </w:rPr>
        <w:t>Keywords</w:t>
      </w:r>
      <w:r w:rsidRPr="00B802E3">
        <w:rPr>
          <w:lang w:val="en-US"/>
        </w:rPr>
        <w:t>: University, digital economy, transformatio</w:t>
      </w:r>
      <w:r>
        <w:rPr>
          <w:lang w:val="en-US"/>
        </w:rPr>
        <w:t>n, competence, smart technology</w:t>
      </w:r>
    </w:p>
    <w:p w:rsidR="00F73F3B" w:rsidRDefault="00F73F3B" w:rsidP="0005747A">
      <w:pPr>
        <w:pStyle w:val="a6"/>
        <w:rPr>
          <w:lang w:val="en-US"/>
        </w:rPr>
      </w:pPr>
    </w:p>
    <w:p w:rsidR="00F73F3B" w:rsidRDefault="00F73F3B" w:rsidP="0005747A">
      <w:pPr>
        <w:pStyle w:val="a6"/>
        <w:rPr>
          <w:lang w:val="en-US"/>
        </w:rPr>
      </w:pPr>
    </w:p>
    <w:p w:rsidR="0005747A" w:rsidRPr="00E0575F" w:rsidRDefault="0005747A" w:rsidP="0005747A">
      <w:pPr>
        <w:pStyle w:val="a6"/>
        <w:rPr>
          <w:b/>
          <w:caps/>
          <w:sz w:val="16"/>
          <w:szCs w:val="16"/>
          <w:lang w:val="en-US"/>
        </w:rPr>
      </w:pPr>
      <w:r>
        <w:rPr>
          <w:lang w:val="en-US"/>
        </w:rPr>
        <w:t xml:space="preserve">T.G. </w:t>
      </w:r>
      <w:proofErr w:type="spellStart"/>
      <w:r>
        <w:rPr>
          <w:lang w:val="en-US"/>
        </w:rPr>
        <w:t>Gorokhova</w:t>
      </w:r>
      <w:proofErr w:type="spellEnd"/>
    </w:p>
    <w:p w:rsidR="0005747A" w:rsidRDefault="0005747A" w:rsidP="0005747A">
      <w:pPr>
        <w:pStyle w:val="a7"/>
        <w:rPr>
          <w:lang w:val="en-US"/>
        </w:rPr>
      </w:pPr>
      <w:r w:rsidRPr="00170E86">
        <w:rPr>
          <w:lang w:val="en-US"/>
        </w:rPr>
        <w:t xml:space="preserve">INDEPENDENT ASSESSMENT OF THE MARKET VALUE </w:t>
      </w:r>
      <w:r w:rsidRPr="00920220">
        <w:rPr>
          <w:lang w:val="en-US"/>
        </w:rPr>
        <w:br/>
      </w:r>
      <w:r w:rsidR="00555A4B">
        <w:rPr>
          <w:lang w:val="en-US"/>
        </w:rPr>
        <w:t xml:space="preserve">of </w:t>
      </w:r>
      <w:r w:rsidRPr="00170E86">
        <w:rPr>
          <w:lang w:val="en-US"/>
        </w:rPr>
        <w:t xml:space="preserve">MUNICIPAL PROPERTY AS </w:t>
      </w:r>
      <w:r w:rsidR="008A1E18">
        <w:rPr>
          <w:lang w:val="en-US"/>
        </w:rPr>
        <w:t xml:space="preserve">AN ANTICORRUPTION </w:t>
      </w:r>
      <w:r w:rsidRPr="00170E86">
        <w:rPr>
          <w:lang w:val="en-US"/>
        </w:rPr>
        <w:t>TOOL</w:t>
      </w:r>
      <w:r w:rsidR="008A1E18">
        <w:rPr>
          <w:lang w:val="en-US"/>
        </w:rPr>
        <w:t xml:space="preserve"> </w:t>
      </w:r>
    </w:p>
    <w:p w:rsidR="00BE4F5E" w:rsidRPr="00D83FB5" w:rsidRDefault="00BE4F5E" w:rsidP="00BE4F5E">
      <w:pPr>
        <w:pStyle w:val="a8"/>
        <w:rPr>
          <w:lang w:val="en-US"/>
        </w:rPr>
      </w:pPr>
      <w:r w:rsidRPr="006804CC">
        <w:rPr>
          <w:color w:val="222222"/>
          <w:lang w:val="en-US"/>
        </w:rPr>
        <w:t xml:space="preserve">The </w:t>
      </w:r>
      <w:r>
        <w:rPr>
          <w:color w:val="222222"/>
          <w:lang w:val="en-US"/>
        </w:rPr>
        <w:t xml:space="preserve">key </w:t>
      </w:r>
      <w:r w:rsidRPr="006804CC">
        <w:rPr>
          <w:color w:val="222222"/>
          <w:lang w:val="en-US"/>
        </w:rPr>
        <w:t xml:space="preserve">issue </w:t>
      </w:r>
      <w:r>
        <w:rPr>
          <w:color w:val="222222"/>
          <w:lang w:val="en-US"/>
        </w:rPr>
        <w:t xml:space="preserve">of the article is </w:t>
      </w:r>
      <w:r w:rsidRPr="006804CC">
        <w:rPr>
          <w:color w:val="222222"/>
          <w:lang w:val="en-US"/>
        </w:rPr>
        <w:t xml:space="preserve">participation of municipal entities in </w:t>
      </w:r>
      <w:r>
        <w:rPr>
          <w:color w:val="222222"/>
          <w:lang w:val="en-US"/>
        </w:rPr>
        <w:t xml:space="preserve">the </w:t>
      </w:r>
      <w:r w:rsidRPr="006804CC">
        <w:rPr>
          <w:color w:val="222222"/>
          <w:lang w:val="en-US"/>
        </w:rPr>
        <w:t xml:space="preserve">transactions </w:t>
      </w:r>
      <w:r>
        <w:rPr>
          <w:color w:val="222222"/>
          <w:lang w:val="en-US"/>
        </w:rPr>
        <w:t xml:space="preserve">related with </w:t>
      </w:r>
      <w:r w:rsidRPr="006804CC">
        <w:rPr>
          <w:color w:val="222222"/>
          <w:lang w:val="en-US"/>
        </w:rPr>
        <w:t>the sale of municipal property to business entities.</w:t>
      </w:r>
      <w:r w:rsidRPr="00D83FB5">
        <w:rPr>
          <w:color w:val="222222"/>
          <w:lang w:val="en-US"/>
        </w:rPr>
        <w:t xml:space="preserve"> </w:t>
      </w:r>
      <w:r w:rsidRPr="00D83FB5">
        <w:rPr>
          <w:lang w:val="en-US"/>
        </w:rPr>
        <w:t>An important factor</w:t>
      </w:r>
      <w:r>
        <w:rPr>
          <w:lang w:val="en-US"/>
        </w:rPr>
        <w:t xml:space="preserve">, which </w:t>
      </w:r>
      <w:r w:rsidRPr="00D83FB5">
        <w:rPr>
          <w:lang w:val="en-US"/>
        </w:rPr>
        <w:t>ensur</w:t>
      </w:r>
      <w:r>
        <w:rPr>
          <w:lang w:val="en-US"/>
        </w:rPr>
        <w:t xml:space="preserve">es </w:t>
      </w:r>
      <w:r w:rsidRPr="00D83FB5">
        <w:rPr>
          <w:lang w:val="en-US"/>
        </w:rPr>
        <w:t xml:space="preserve">transparency of the privatization procedure of municipal property, </w:t>
      </w:r>
      <w:r>
        <w:rPr>
          <w:lang w:val="en-US"/>
        </w:rPr>
        <w:t xml:space="preserve">is an </w:t>
      </w:r>
      <w:r w:rsidRPr="00D83FB5">
        <w:rPr>
          <w:lang w:val="en-US"/>
        </w:rPr>
        <w:t>independent assessment of the market value of municipal ownership.</w:t>
      </w:r>
    </w:p>
    <w:p w:rsidR="00BE4F5E" w:rsidRPr="00E0575F" w:rsidRDefault="00BE4F5E" w:rsidP="00BE4F5E">
      <w:pPr>
        <w:pStyle w:val="a8"/>
        <w:rPr>
          <w:lang w:val="en-US"/>
        </w:rPr>
      </w:pPr>
      <w:r w:rsidRPr="00E0575F">
        <w:rPr>
          <w:i/>
          <w:lang w:val="en-US"/>
        </w:rPr>
        <w:t>Keywords</w:t>
      </w:r>
      <w:r w:rsidRPr="00E0575F">
        <w:rPr>
          <w:lang w:val="en-US"/>
        </w:rPr>
        <w:t>: independent assessment, anti-corruption, evaluation report market value</w:t>
      </w:r>
    </w:p>
    <w:p w:rsidR="00BE4F5E" w:rsidRDefault="00BE4F5E" w:rsidP="0005747A">
      <w:pPr>
        <w:pStyle w:val="a6"/>
        <w:rPr>
          <w:lang w:val="en-US"/>
        </w:rPr>
      </w:pPr>
    </w:p>
    <w:p w:rsidR="000242F4" w:rsidRDefault="000242F4" w:rsidP="0005747A">
      <w:pPr>
        <w:pStyle w:val="a6"/>
        <w:rPr>
          <w:lang w:val="en-US"/>
        </w:rPr>
      </w:pPr>
    </w:p>
    <w:p w:rsidR="000242F4" w:rsidRDefault="000242F4" w:rsidP="0005747A">
      <w:pPr>
        <w:pStyle w:val="a6"/>
        <w:rPr>
          <w:lang w:val="en-US"/>
        </w:rPr>
      </w:pPr>
    </w:p>
    <w:p w:rsidR="000242F4" w:rsidRDefault="000242F4" w:rsidP="0005747A">
      <w:pPr>
        <w:pStyle w:val="a6"/>
        <w:rPr>
          <w:lang w:val="en-US"/>
        </w:rPr>
      </w:pPr>
    </w:p>
    <w:p w:rsidR="000242F4" w:rsidRDefault="000242F4" w:rsidP="0005747A">
      <w:pPr>
        <w:pStyle w:val="a6"/>
        <w:rPr>
          <w:lang w:val="en-US"/>
        </w:rPr>
      </w:pPr>
    </w:p>
    <w:p w:rsidR="0005747A" w:rsidRPr="00BA1864" w:rsidRDefault="0005747A" w:rsidP="0005747A">
      <w:pPr>
        <w:pStyle w:val="a6"/>
        <w:rPr>
          <w:rFonts w:cs="Courier New"/>
          <w:color w:val="222222"/>
          <w:sz w:val="16"/>
          <w:szCs w:val="16"/>
          <w:lang w:val="en-US"/>
        </w:rPr>
      </w:pPr>
      <w:r w:rsidRPr="006804CC">
        <w:rPr>
          <w:lang w:val="en-US"/>
        </w:rPr>
        <w:lastRenderedPageBreak/>
        <w:t>I</w:t>
      </w:r>
      <w:r w:rsidRPr="00BA1864">
        <w:rPr>
          <w:lang w:val="en-US"/>
        </w:rPr>
        <w:t>.</w:t>
      </w:r>
      <w:r w:rsidRPr="006804CC">
        <w:rPr>
          <w:lang w:val="en-US"/>
        </w:rPr>
        <w:t>A</w:t>
      </w:r>
      <w:r w:rsidRPr="00BA1864">
        <w:rPr>
          <w:lang w:val="en-US"/>
        </w:rPr>
        <w:t xml:space="preserve">. </w:t>
      </w:r>
      <w:proofErr w:type="spellStart"/>
      <w:r w:rsidRPr="006804CC">
        <w:rPr>
          <w:lang w:val="en-US"/>
        </w:rPr>
        <w:t>Goryacheva</w:t>
      </w:r>
      <w:proofErr w:type="spellEnd"/>
    </w:p>
    <w:p w:rsidR="0005747A" w:rsidRDefault="00E933E3" w:rsidP="0005747A">
      <w:pPr>
        <w:pStyle w:val="a7"/>
        <w:rPr>
          <w:lang w:val="en-US"/>
        </w:rPr>
      </w:pPr>
      <w:r>
        <w:rPr>
          <w:lang w:val="en-US"/>
        </w:rPr>
        <w:t>SIMULATION O</w:t>
      </w:r>
      <w:r w:rsidR="0005747A" w:rsidRPr="006804CC">
        <w:rPr>
          <w:lang w:val="en-US"/>
        </w:rPr>
        <w:t>F</w:t>
      </w:r>
      <w:r w:rsidR="0005747A" w:rsidRPr="00490A3E">
        <w:rPr>
          <w:lang w:val="en-US"/>
        </w:rPr>
        <w:t xml:space="preserve"> </w:t>
      </w:r>
      <w:r w:rsidR="0005747A" w:rsidRPr="006804CC">
        <w:rPr>
          <w:lang w:val="en-US"/>
        </w:rPr>
        <w:t>THE</w:t>
      </w:r>
      <w:r w:rsidR="0005747A" w:rsidRPr="00490A3E">
        <w:rPr>
          <w:lang w:val="en-US"/>
        </w:rPr>
        <w:t xml:space="preserve"> </w:t>
      </w:r>
      <w:r w:rsidR="0005747A" w:rsidRPr="006804CC">
        <w:rPr>
          <w:lang w:val="en-US"/>
        </w:rPr>
        <w:t>MODEL</w:t>
      </w:r>
      <w:r w:rsidR="0005747A" w:rsidRPr="00490A3E">
        <w:rPr>
          <w:lang w:val="en-US"/>
        </w:rPr>
        <w:t xml:space="preserve"> </w:t>
      </w:r>
      <w:r>
        <w:rPr>
          <w:lang w:val="en-US"/>
        </w:rPr>
        <w:t xml:space="preserve">FOR </w:t>
      </w:r>
      <w:r w:rsidR="0005747A" w:rsidRPr="006804CC">
        <w:rPr>
          <w:lang w:val="en-US"/>
        </w:rPr>
        <w:t>OF</w:t>
      </w:r>
      <w:r w:rsidR="0005747A" w:rsidRPr="00490A3E">
        <w:rPr>
          <w:lang w:val="en-US"/>
        </w:rPr>
        <w:t xml:space="preserve"> </w:t>
      </w:r>
      <w:r w:rsidR="00504034">
        <w:rPr>
          <w:lang w:val="en-US"/>
        </w:rPr>
        <w:t xml:space="preserve">proactive </w:t>
      </w:r>
      <w:r w:rsidR="0005747A" w:rsidRPr="006804CC">
        <w:rPr>
          <w:lang w:val="en-US"/>
        </w:rPr>
        <w:t>MANAGEMENT</w:t>
      </w:r>
      <w:r w:rsidR="0005747A" w:rsidRPr="00490A3E">
        <w:rPr>
          <w:lang w:val="en-US"/>
        </w:rPr>
        <w:t xml:space="preserve"> </w:t>
      </w:r>
      <w:r w:rsidR="00504034">
        <w:rPr>
          <w:lang w:val="en-US"/>
        </w:rPr>
        <w:t xml:space="preserve">by </w:t>
      </w:r>
      <w:r w:rsidR="0005747A" w:rsidRPr="006804CC">
        <w:rPr>
          <w:lang w:val="en-US"/>
        </w:rPr>
        <w:t>LOGISTICS</w:t>
      </w:r>
      <w:r w:rsidR="0005747A" w:rsidRPr="00490A3E">
        <w:rPr>
          <w:lang w:val="en-US"/>
        </w:rPr>
        <w:t xml:space="preserve"> </w:t>
      </w:r>
      <w:r w:rsidR="0005747A" w:rsidRPr="006804CC">
        <w:rPr>
          <w:lang w:val="en-US"/>
        </w:rPr>
        <w:t>PROCESSES</w:t>
      </w:r>
    </w:p>
    <w:p w:rsidR="006C7523" w:rsidRPr="00BA1864" w:rsidRDefault="006C7523" w:rsidP="006C7523">
      <w:pPr>
        <w:pStyle w:val="a8"/>
        <w:rPr>
          <w:lang w:val="en-US"/>
        </w:rPr>
      </w:pPr>
      <w:r w:rsidRPr="006804CC">
        <w:rPr>
          <w:lang w:val="en-US"/>
        </w:rPr>
        <w:t>The article considers pre</w:t>
      </w:r>
      <w:r>
        <w:rPr>
          <w:lang w:val="en-US"/>
        </w:rPr>
        <w:t xml:space="preserve">conditions </w:t>
      </w:r>
      <w:r w:rsidRPr="006804CC">
        <w:rPr>
          <w:lang w:val="en-US"/>
        </w:rPr>
        <w:t xml:space="preserve">for the development of proactive management processes applied </w:t>
      </w:r>
      <w:r>
        <w:rPr>
          <w:lang w:val="en-US"/>
        </w:rPr>
        <w:t xml:space="preserve">in </w:t>
      </w:r>
      <w:r w:rsidRPr="006804CC">
        <w:rPr>
          <w:lang w:val="en-US"/>
        </w:rPr>
        <w:t>the management of logistic</w:t>
      </w:r>
      <w:r>
        <w:rPr>
          <w:lang w:val="en-US"/>
        </w:rPr>
        <w:t xml:space="preserve">s </w:t>
      </w:r>
      <w:r w:rsidRPr="006804CC">
        <w:rPr>
          <w:lang w:val="en-US"/>
        </w:rPr>
        <w:t xml:space="preserve">processes </w:t>
      </w:r>
      <w:r>
        <w:rPr>
          <w:lang w:val="en-US"/>
        </w:rPr>
        <w:t xml:space="preserve">under </w:t>
      </w:r>
      <w:r w:rsidRPr="006804CC">
        <w:rPr>
          <w:lang w:val="en-US"/>
        </w:rPr>
        <w:t xml:space="preserve">unstable </w:t>
      </w:r>
      <w:r>
        <w:rPr>
          <w:lang w:val="en-US"/>
        </w:rPr>
        <w:t>conditions</w:t>
      </w:r>
      <w:r w:rsidRPr="006804CC">
        <w:rPr>
          <w:lang w:val="en-US"/>
        </w:rPr>
        <w:t xml:space="preserve">. The </w:t>
      </w:r>
      <w:r>
        <w:rPr>
          <w:lang w:val="en-US"/>
        </w:rPr>
        <w:t xml:space="preserve">conducted </w:t>
      </w:r>
      <w:r w:rsidRPr="006804CC">
        <w:rPr>
          <w:lang w:val="en-US"/>
        </w:rPr>
        <w:t xml:space="preserve">analysis </w:t>
      </w:r>
      <w:r>
        <w:rPr>
          <w:lang w:val="en-US"/>
        </w:rPr>
        <w:t xml:space="preserve">refers the ways of introducing </w:t>
      </w:r>
      <w:r w:rsidRPr="006804CC">
        <w:rPr>
          <w:lang w:val="en-US"/>
        </w:rPr>
        <w:t>modern</w:t>
      </w:r>
      <w:r>
        <w:rPr>
          <w:lang w:val="en-US"/>
        </w:rPr>
        <w:t xml:space="preserve">-day </w:t>
      </w:r>
      <w:r w:rsidRPr="006804CC">
        <w:rPr>
          <w:lang w:val="en-US"/>
        </w:rPr>
        <w:t xml:space="preserve">developments in the </w:t>
      </w:r>
      <w:r>
        <w:rPr>
          <w:lang w:val="en-US"/>
        </w:rPr>
        <w:t xml:space="preserve">area </w:t>
      </w:r>
      <w:r w:rsidRPr="006804CC">
        <w:rPr>
          <w:lang w:val="en-US"/>
        </w:rPr>
        <w:t>of information systems</w:t>
      </w:r>
      <w:r>
        <w:rPr>
          <w:lang w:val="en-US"/>
        </w:rPr>
        <w:t xml:space="preserve"> and </w:t>
      </w:r>
      <w:r w:rsidRPr="006804CC">
        <w:rPr>
          <w:lang w:val="en-US"/>
        </w:rPr>
        <w:t>integrated management and control</w:t>
      </w:r>
      <w:r>
        <w:rPr>
          <w:lang w:val="en-US"/>
        </w:rPr>
        <w:t xml:space="preserve"> systems at enterprises</w:t>
      </w:r>
      <w:r w:rsidRPr="006804CC">
        <w:rPr>
          <w:lang w:val="en-US"/>
        </w:rPr>
        <w:t>.</w:t>
      </w:r>
      <w:r w:rsidRPr="00BA1864">
        <w:rPr>
          <w:lang w:val="en-US"/>
        </w:rPr>
        <w:t xml:space="preserve"> The proposed model </w:t>
      </w:r>
      <w:r>
        <w:rPr>
          <w:lang w:val="en-US"/>
        </w:rPr>
        <w:t xml:space="preserve">of </w:t>
      </w:r>
      <w:r w:rsidRPr="00BA1864">
        <w:rPr>
          <w:lang w:val="en-US"/>
        </w:rPr>
        <w:t>pr</w:t>
      </w:r>
      <w:r>
        <w:rPr>
          <w:lang w:val="en-US"/>
        </w:rPr>
        <w:t>oactive management</w:t>
      </w:r>
      <w:r w:rsidRPr="00BA1864">
        <w:rPr>
          <w:lang w:val="en-US"/>
        </w:rPr>
        <w:t xml:space="preserve">, which </w:t>
      </w:r>
      <w:r>
        <w:rPr>
          <w:lang w:val="en-US"/>
        </w:rPr>
        <w:t xml:space="preserve">allows </w:t>
      </w:r>
      <w:proofErr w:type="gramStart"/>
      <w:r>
        <w:rPr>
          <w:lang w:val="en-US"/>
        </w:rPr>
        <w:t xml:space="preserve">to </w:t>
      </w:r>
      <w:r w:rsidRPr="00BA1864">
        <w:rPr>
          <w:lang w:val="en-US"/>
        </w:rPr>
        <w:t xml:space="preserve"> improve</w:t>
      </w:r>
      <w:proofErr w:type="gramEnd"/>
      <w:r w:rsidRPr="00BA1864">
        <w:rPr>
          <w:lang w:val="en-US"/>
        </w:rPr>
        <w:t xml:space="preserve"> reliability</w:t>
      </w:r>
      <w:r>
        <w:rPr>
          <w:lang w:val="en-US"/>
        </w:rPr>
        <w:t xml:space="preserve"> and </w:t>
      </w:r>
      <w:r w:rsidRPr="00BA1864">
        <w:rPr>
          <w:lang w:val="en-US"/>
        </w:rPr>
        <w:t>performance of logistics processes</w:t>
      </w:r>
      <w:r>
        <w:rPr>
          <w:lang w:val="en-US"/>
        </w:rPr>
        <w:t>, will help r</w:t>
      </w:r>
      <w:r w:rsidRPr="00BA1864">
        <w:rPr>
          <w:lang w:val="en-US"/>
        </w:rPr>
        <w:t xml:space="preserve">educe their vulnerability and ensure optimal parameters </w:t>
      </w:r>
      <w:r>
        <w:rPr>
          <w:lang w:val="en-US"/>
        </w:rPr>
        <w:t xml:space="preserve">for the </w:t>
      </w:r>
      <w:r w:rsidRPr="00BA1864">
        <w:rPr>
          <w:lang w:val="en-US"/>
        </w:rPr>
        <w:t>processes</w:t>
      </w:r>
      <w:r>
        <w:rPr>
          <w:lang w:val="en-US"/>
        </w:rPr>
        <w:t>,</w:t>
      </w:r>
      <w:r w:rsidRPr="00BA1864">
        <w:rPr>
          <w:lang w:val="en-US"/>
        </w:rPr>
        <w:t xml:space="preserve"> </w:t>
      </w:r>
      <w:r>
        <w:rPr>
          <w:lang w:val="en-US"/>
        </w:rPr>
        <w:t xml:space="preserve">as well as facilitate implementation of set goals. </w:t>
      </w:r>
    </w:p>
    <w:p w:rsidR="006C7523" w:rsidRDefault="006C7523" w:rsidP="006C7523">
      <w:pPr>
        <w:pStyle w:val="a8"/>
        <w:rPr>
          <w:lang w:val="en-US"/>
        </w:rPr>
      </w:pPr>
      <w:r w:rsidRPr="006804CC">
        <w:rPr>
          <w:i/>
          <w:lang w:val="en-US"/>
        </w:rPr>
        <w:t>Keywords</w:t>
      </w:r>
      <w:r w:rsidRPr="006804CC">
        <w:rPr>
          <w:lang w:val="en-US"/>
        </w:rPr>
        <w:t>: logistic</w:t>
      </w:r>
      <w:r>
        <w:rPr>
          <w:lang w:val="en-US"/>
        </w:rPr>
        <w:t>s</w:t>
      </w:r>
      <w:r w:rsidRPr="006804CC">
        <w:rPr>
          <w:lang w:val="en-US"/>
        </w:rPr>
        <w:t xml:space="preserve"> process, </w:t>
      </w:r>
      <w:r>
        <w:rPr>
          <w:lang w:val="en-US"/>
        </w:rPr>
        <w:t xml:space="preserve">the </w:t>
      </w:r>
      <w:r w:rsidRPr="006804CC">
        <w:rPr>
          <w:lang w:val="en-US"/>
        </w:rPr>
        <w:t xml:space="preserve">concept of proactive management, </w:t>
      </w:r>
      <w:r>
        <w:rPr>
          <w:lang w:val="en-US"/>
        </w:rPr>
        <w:t xml:space="preserve">a </w:t>
      </w:r>
      <w:r w:rsidRPr="006804CC">
        <w:rPr>
          <w:lang w:val="en-US"/>
        </w:rPr>
        <w:t>model of proactive management of logistic</w:t>
      </w:r>
      <w:r>
        <w:rPr>
          <w:lang w:val="en-US"/>
        </w:rPr>
        <w:t>s</w:t>
      </w:r>
      <w:r w:rsidRPr="006804CC">
        <w:rPr>
          <w:lang w:val="en-US"/>
        </w:rPr>
        <w:t xml:space="preserve"> processes</w:t>
      </w:r>
    </w:p>
    <w:p w:rsidR="006C7523" w:rsidRDefault="006C7523" w:rsidP="0005747A">
      <w:pPr>
        <w:pStyle w:val="a6"/>
        <w:rPr>
          <w:lang w:val="en-US"/>
        </w:rPr>
      </w:pPr>
    </w:p>
    <w:p w:rsidR="006C7523" w:rsidRDefault="006C7523" w:rsidP="0005747A">
      <w:pPr>
        <w:pStyle w:val="a6"/>
        <w:rPr>
          <w:lang w:val="en-US"/>
        </w:rPr>
      </w:pPr>
    </w:p>
    <w:p w:rsidR="0005747A" w:rsidRPr="00DA4342" w:rsidRDefault="0005747A" w:rsidP="0005747A">
      <w:pPr>
        <w:pStyle w:val="a6"/>
        <w:rPr>
          <w:sz w:val="16"/>
          <w:szCs w:val="16"/>
          <w:lang w:val="en-US"/>
        </w:rPr>
      </w:pPr>
      <w:r w:rsidRPr="00127626">
        <w:rPr>
          <w:lang w:val="en-US"/>
        </w:rPr>
        <w:t xml:space="preserve">M.V. </w:t>
      </w:r>
      <w:proofErr w:type="spellStart"/>
      <w:r w:rsidRPr="00127626">
        <w:rPr>
          <w:lang w:val="en-US"/>
        </w:rPr>
        <w:t>Zabolotnikova</w:t>
      </w:r>
      <w:proofErr w:type="spellEnd"/>
    </w:p>
    <w:p w:rsidR="0005747A" w:rsidRDefault="0005747A" w:rsidP="0005747A">
      <w:pPr>
        <w:pStyle w:val="a7"/>
        <w:rPr>
          <w:lang w:val="en-US"/>
        </w:rPr>
      </w:pPr>
      <w:r w:rsidRPr="00DA4342">
        <w:rPr>
          <w:lang w:val="en-US"/>
        </w:rPr>
        <w:t>ANALYSIS</w:t>
      </w:r>
      <w:r w:rsidRPr="00127626">
        <w:rPr>
          <w:lang w:val="en-US"/>
        </w:rPr>
        <w:t xml:space="preserve"> OF </w:t>
      </w:r>
      <w:r w:rsidR="009F295E">
        <w:rPr>
          <w:lang w:val="en-US"/>
        </w:rPr>
        <w:t xml:space="preserve">THE </w:t>
      </w:r>
      <w:r w:rsidRPr="00127626">
        <w:rPr>
          <w:lang w:val="en-US"/>
        </w:rPr>
        <w:t xml:space="preserve">STAFFING SYSTEM </w:t>
      </w:r>
      <w:r w:rsidR="00E905F6">
        <w:rPr>
          <w:lang w:val="en-US"/>
        </w:rPr>
        <w:t xml:space="preserve">for </w:t>
      </w:r>
      <w:r w:rsidR="009F295E">
        <w:rPr>
          <w:lang w:val="en-US"/>
        </w:rPr>
        <w:t xml:space="preserve">the </w:t>
      </w:r>
      <w:r w:rsidRPr="00127626">
        <w:rPr>
          <w:lang w:val="en-US"/>
        </w:rPr>
        <w:t xml:space="preserve">PUBLIC </w:t>
      </w:r>
      <w:r w:rsidRPr="009A2851">
        <w:rPr>
          <w:lang w:val="en-US"/>
        </w:rPr>
        <w:br/>
      </w:r>
      <w:r w:rsidRPr="00127626">
        <w:rPr>
          <w:lang w:val="en-US"/>
        </w:rPr>
        <w:t xml:space="preserve">AND MUNICIPAL ADMINISTRATION </w:t>
      </w:r>
      <w:r w:rsidR="009F295E">
        <w:rPr>
          <w:lang w:val="en-US"/>
        </w:rPr>
        <w:t xml:space="preserve">offices </w:t>
      </w:r>
      <w:r w:rsidRPr="00127626">
        <w:rPr>
          <w:lang w:val="en-US"/>
        </w:rPr>
        <w:t xml:space="preserve">IN THE RUSSIAN </w:t>
      </w:r>
      <w:r w:rsidR="000242F4" w:rsidRPr="000242F4">
        <w:rPr>
          <w:lang w:val="en-US"/>
        </w:rPr>
        <w:t xml:space="preserve">                  </w:t>
      </w:r>
      <w:r w:rsidRPr="00127626">
        <w:rPr>
          <w:lang w:val="en-US"/>
        </w:rPr>
        <w:t>FEDERATION</w:t>
      </w:r>
    </w:p>
    <w:p w:rsidR="006C7523" w:rsidRPr="00773D63" w:rsidRDefault="006C7523" w:rsidP="006C7523">
      <w:pPr>
        <w:pStyle w:val="a8"/>
        <w:rPr>
          <w:lang w:val="en-US"/>
        </w:rPr>
      </w:pPr>
      <w:r>
        <w:rPr>
          <w:lang w:val="en-US"/>
        </w:rPr>
        <w:t>The article p</w:t>
      </w:r>
      <w:r w:rsidRPr="00DA4342">
        <w:rPr>
          <w:lang w:val="en-US"/>
        </w:rPr>
        <w:t xml:space="preserve">rovides statistical data and analysis of </w:t>
      </w:r>
      <w:r>
        <w:rPr>
          <w:lang w:val="en-US"/>
        </w:rPr>
        <w:t xml:space="preserve">the </w:t>
      </w:r>
      <w:r w:rsidRPr="00DA4342">
        <w:rPr>
          <w:lang w:val="en-US"/>
        </w:rPr>
        <w:t xml:space="preserve">staffing system </w:t>
      </w:r>
      <w:r>
        <w:rPr>
          <w:lang w:val="en-US"/>
        </w:rPr>
        <w:t xml:space="preserve">used in the </w:t>
      </w:r>
      <w:r w:rsidRPr="00DA4342">
        <w:rPr>
          <w:lang w:val="en-US"/>
        </w:rPr>
        <w:t xml:space="preserve">state and municipal </w:t>
      </w:r>
      <w:r>
        <w:rPr>
          <w:lang w:val="en-US"/>
        </w:rPr>
        <w:t xml:space="preserve">administration </w:t>
      </w:r>
      <w:r w:rsidRPr="00DA4342">
        <w:rPr>
          <w:lang w:val="en-US"/>
        </w:rPr>
        <w:t xml:space="preserve">in Russia. </w:t>
      </w:r>
      <w:r>
        <w:rPr>
          <w:lang w:val="en-US"/>
        </w:rPr>
        <w:t>An a</w:t>
      </w:r>
      <w:r w:rsidRPr="00DA4342">
        <w:rPr>
          <w:lang w:val="en-US"/>
        </w:rPr>
        <w:t>ttempt</w:t>
      </w:r>
      <w:r>
        <w:rPr>
          <w:lang w:val="en-US"/>
        </w:rPr>
        <w:t xml:space="preserve"> has been made to </w:t>
      </w:r>
      <w:r w:rsidRPr="00DA4342">
        <w:rPr>
          <w:lang w:val="en-US"/>
        </w:rPr>
        <w:t>diagnos</w:t>
      </w:r>
      <w:r>
        <w:rPr>
          <w:lang w:val="en-US"/>
        </w:rPr>
        <w:t>e</w:t>
      </w:r>
      <w:r w:rsidRPr="00DA4342">
        <w:rPr>
          <w:lang w:val="en-US"/>
        </w:rPr>
        <w:t xml:space="preserve"> </w:t>
      </w:r>
      <w:r>
        <w:rPr>
          <w:lang w:val="en-US"/>
        </w:rPr>
        <w:t xml:space="preserve">the </w:t>
      </w:r>
      <w:r w:rsidRPr="00DA4342">
        <w:rPr>
          <w:lang w:val="en-US"/>
        </w:rPr>
        <w:t xml:space="preserve">factors </w:t>
      </w:r>
      <w:r>
        <w:rPr>
          <w:lang w:val="en-US"/>
        </w:rPr>
        <w:t xml:space="preserve">which form </w:t>
      </w:r>
      <w:r w:rsidRPr="00DA4342">
        <w:rPr>
          <w:lang w:val="en-US"/>
        </w:rPr>
        <w:t>the pre</w:t>
      </w:r>
      <w:r>
        <w:rPr>
          <w:lang w:val="en-US"/>
        </w:rPr>
        <w:t xml:space="preserve">conditions </w:t>
      </w:r>
      <w:r w:rsidRPr="00DA4342">
        <w:rPr>
          <w:lang w:val="en-US"/>
        </w:rPr>
        <w:t xml:space="preserve">for reducing effectiveness of reforms </w:t>
      </w:r>
      <w:r>
        <w:rPr>
          <w:lang w:val="en-US"/>
        </w:rPr>
        <w:t xml:space="preserve">in the </w:t>
      </w:r>
      <w:r w:rsidRPr="00DA4342">
        <w:rPr>
          <w:lang w:val="en-US"/>
        </w:rPr>
        <w:t>public and municipal services.</w:t>
      </w:r>
    </w:p>
    <w:p w:rsidR="006C7523" w:rsidRDefault="006C7523" w:rsidP="006C7523">
      <w:pPr>
        <w:pStyle w:val="a8"/>
        <w:rPr>
          <w:lang w:val="en-US"/>
        </w:rPr>
      </w:pPr>
      <w:r w:rsidRPr="00DA4342">
        <w:rPr>
          <w:i/>
          <w:lang w:val="en-US"/>
        </w:rPr>
        <w:t xml:space="preserve">Keywords: </w:t>
      </w:r>
      <w:r w:rsidRPr="00DA4342">
        <w:rPr>
          <w:lang w:val="en-US"/>
        </w:rPr>
        <w:t>public and municipal administration, staffing, public service</w:t>
      </w:r>
    </w:p>
    <w:p w:rsidR="006C7523" w:rsidRDefault="006C7523" w:rsidP="0005747A">
      <w:pPr>
        <w:pStyle w:val="a6"/>
        <w:rPr>
          <w:lang w:val="en-US"/>
        </w:rPr>
      </w:pPr>
    </w:p>
    <w:p w:rsidR="006C7523" w:rsidRDefault="006C7523" w:rsidP="0005747A">
      <w:pPr>
        <w:pStyle w:val="a6"/>
        <w:rPr>
          <w:lang w:val="en-US"/>
        </w:rPr>
      </w:pPr>
    </w:p>
    <w:p w:rsidR="0005747A" w:rsidRPr="00A65D8A" w:rsidRDefault="0005747A" w:rsidP="0005747A">
      <w:pPr>
        <w:pStyle w:val="a6"/>
        <w:rPr>
          <w:b/>
          <w:caps/>
          <w:lang w:val="en-US"/>
        </w:rPr>
      </w:pPr>
      <w:r w:rsidRPr="006525D1">
        <w:rPr>
          <w:lang w:val="en-US"/>
        </w:rPr>
        <w:t>N.</w:t>
      </w:r>
      <w:r w:rsidRPr="006525D1">
        <w:rPr>
          <w:color w:val="000000"/>
          <w:lang w:val="en-US"/>
        </w:rPr>
        <w:t>A.</w:t>
      </w:r>
      <w:r w:rsidRPr="00A65D8A">
        <w:rPr>
          <w:color w:val="000000"/>
          <w:lang w:val="en-US"/>
        </w:rPr>
        <w:t xml:space="preserve"> </w:t>
      </w:r>
      <w:r w:rsidRPr="006525D1">
        <w:rPr>
          <w:color w:val="000000"/>
          <w:lang w:val="en-US"/>
        </w:rPr>
        <w:t>Ivanova</w:t>
      </w:r>
      <w:r w:rsidRPr="00A65D8A">
        <w:rPr>
          <w:color w:val="000000"/>
          <w:lang w:val="en-US"/>
        </w:rPr>
        <w:t xml:space="preserve">, </w:t>
      </w:r>
      <w:r w:rsidRPr="006525D1">
        <w:rPr>
          <w:lang w:val="en-US"/>
        </w:rPr>
        <w:t>N</w:t>
      </w:r>
      <w:r w:rsidRPr="00A65D8A">
        <w:rPr>
          <w:lang w:val="en-US"/>
        </w:rPr>
        <w:t>.</w:t>
      </w:r>
      <w:r w:rsidRPr="006525D1">
        <w:rPr>
          <w:lang w:val="en-US"/>
        </w:rPr>
        <w:t>N</w:t>
      </w:r>
      <w:r w:rsidRPr="00A65D8A">
        <w:rPr>
          <w:lang w:val="en-US"/>
        </w:rPr>
        <w:t xml:space="preserve">. </w:t>
      </w:r>
      <w:proofErr w:type="spellStart"/>
      <w:r w:rsidRPr="006525D1">
        <w:rPr>
          <w:lang w:val="en-US"/>
        </w:rPr>
        <w:t>Elistratova</w:t>
      </w:r>
      <w:proofErr w:type="spellEnd"/>
      <w:r w:rsidRPr="006525D1">
        <w:rPr>
          <w:lang w:val="en-US"/>
        </w:rPr>
        <w:t xml:space="preserve"> </w:t>
      </w:r>
    </w:p>
    <w:p w:rsidR="0005747A" w:rsidRPr="00A65D8A" w:rsidRDefault="00767478" w:rsidP="0005747A">
      <w:pPr>
        <w:pStyle w:val="a7"/>
        <w:rPr>
          <w:lang w:val="en-US"/>
        </w:rPr>
      </w:pPr>
      <w:r>
        <w:rPr>
          <w:lang w:val="en-US"/>
        </w:rPr>
        <w:t xml:space="preserve">SOCIAL AND </w:t>
      </w:r>
      <w:r w:rsidR="0005747A" w:rsidRPr="00A65D8A">
        <w:rPr>
          <w:lang w:val="en-US"/>
        </w:rPr>
        <w:t>ECONOM</w:t>
      </w:r>
      <w:r>
        <w:rPr>
          <w:lang w:val="en-US"/>
        </w:rPr>
        <w:t xml:space="preserve">IC </w:t>
      </w:r>
      <w:r w:rsidR="00750C00">
        <w:rPr>
          <w:lang w:val="en-US"/>
        </w:rPr>
        <w:t xml:space="preserve">ASPECTS </w:t>
      </w:r>
      <w:r w:rsidR="0005747A" w:rsidRPr="00A65D8A">
        <w:rPr>
          <w:lang w:val="en-US"/>
        </w:rPr>
        <w:t>OF THE LABOUR MARKET</w:t>
      </w:r>
      <w:r w:rsidR="00750C00">
        <w:rPr>
          <w:lang w:val="en-US"/>
        </w:rPr>
        <w:t xml:space="preserve"> </w:t>
      </w:r>
      <w:r w:rsidR="000242F4" w:rsidRPr="000242F4">
        <w:rPr>
          <w:lang w:val="en-US"/>
        </w:rPr>
        <w:t xml:space="preserve">               </w:t>
      </w:r>
      <w:r w:rsidR="00750C00">
        <w:rPr>
          <w:lang w:val="en-US"/>
        </w:rPr>
        <w:t xml:space="preserve">IN RUSSIA </w:t>
      </w:r>
    </w:p>
    <w:p w:rsidR="006C7523" w:rsidRPr="00A65D8A" w:rsidRDefault="006C7523" w:rsidP="006C7523">
      <w:pPr>
        <w:pStyle w:val="a8"/>
        <w:rPr>
          <w:lang w:val="en-US"/>
        </w:rPr>
      </w:pPr>
      <w:r w:rsidRPr="00A65D8A">
        <w:rPr>
          <w:lang w:val="en-US"/>
        </w:rPr>
        <w:t xml:space="preserve">The article </w:t>
      </w:r>
      <w:r>
        <w:rPr>
          <w:lang w:val="en-US"/>
        </w:rPr>
        <w:t xml:space="preserve">summarized the </w:t>
      </w:r>
      <w:r w:rsidRPr="00A65D8A">
        <w:rPr>
          <w:lang w:val="en-US"/>
        </w:rPr>
        <w:t>scien</w:t>
      </w:r>
      <w:r>
        <w:rPr>
          <w:lang w:val="en-US"/>
        </w:rPr>
        <w:t xml:space="preserve">ce-based </w:t>
      </w:r>
      <w:r w:rsidRPr="00A65D8A">
        <w:rPr>
          <w:lang w:val="en-US"/>
        </w:rPr>
        <w:t xml:space="preserve">approaches to interpretation of the </w:t>
      </w:r>
      <w:proofErr w:type="spellStart"/>
      <w:r w:rsidRPr="00A65D8A">
        <w:rPr>
          <w:lang w:val="en-US"/>
        </w:rPr>
        <w:t>labo</w:t>
      </w:r>
      <w:r>
        <w:rPr>
          <w:lang w:val="en-US"/>
        </w:rPr>
        <w:t>u</w:t>
      </w:r>
      <w:r w:rsidRPr="00A65D8A">
        <w:rPr>
          <w:lang w:val="en-US"/>
        </w:rPr>
        <w:t>r</w:t>
      </w:r>
      <w:proofErr w:type="spellEnd"/>
      <w:r w:rsidRPr="00A65D8A">
        <w:rPr>
          <w:lang w:val="en-US"/>
        </w:rPr>
        <w:t xml:space="preserve"> market as </w:t>
      </w:r>
      <w:r>
        <w:rPr>
          <w:lang w:val="en-US"/>
        </w:rPr>
        <w:t xml:space="preserve">the </w:t>
      </w:r>
      <w:r w:rsidRPr="00A65D8A">
        <w:rPr>
          <w:lang w:val="en-US"/>
        </w:rPr>
        <w:t xml:space="preserve">basic category of </w:t>
      </w:r>
      <w:r>
        <w:rPr>
          <w:lang w:val="en-US"/>
        </w:rPr>
        <w:t>e</w:t>
      </w:r>
      <w:r w:rsidRPr="00A65D8A">
        <w:rPr>
          <w:lang w:val="en-US"/>
        </w:rPr>
        <w:t xml:space="preserve">conomics of labor. The </w:t>
      </w:r>
      <w:r>
        <w:rPr>
          <w:lang w:val="en-US"/>
        </w:rPr>
        <w:t xml:space="preserve">emphasis is made on the </w:t>
      </w:r>
      <w:r w:rsidRPr="00A65D8A">
        <w:rPr>
          <w:lang w:val="en-US"/>
        </w:rPr>
        <w:t>characteristic of the labor market</w:t>
      </w:r>
      <w:r>
        <w:rPr>
          <w:lang w:val="en-US"/>
        </w:rPr>
        <w:t xml:space="preserve"> in Russia and the main problems in the given </w:t>
      </w:r>
      <w:r w:rsidRPr="00A65D8A">
        <w:rPr>
          <w:lang w:val="en-US"/>
        </w:rPr>
        <w:t xml:space="preserve">area. Understanding </w:t>
      </w:r>
      <w:r>
        <w:rPr>
          <w:lang w:val="en-US"/>
        </w:rPr>
        <w:t xml:space="preserve">of these </w:t>
      </w:r>
      <w:r w:rsidRPr="00A65D8A">
        <w:rPr>
          <w:lang w:val="en-US"/>
        </w:rPr>
        <w:t xml:space="preserve">features </w:t>
      </w:r>
      <w:r>
        <w:rPr>
          <w:lang w:val="en-US"/>
        </w:rPr>
        <w:t xml:space="preserve">allows for working out </w:t>
      </w:r>
      <w:r w:rsidRPr="00A65D8A">
        <w:rPr>
          <w:lang w:val="en-US"/>
        </w:rPr>
        <w:t xml:space="preserve">effective mechanisms </w:t>
      </w:r>
      <w:r>
        <w:rPr>
          <w:lang w:val="en-US"/>
        </w:rPr>
        <w:t xml:space="preserve">for </w:t>
      </w:r>
      <w:r w:rsidRPr="00A65D8A">
        <w:rPr>
          <w:lang w:val="en-US"/>
        </w:rPr>
        <w:t xml:space="preserve">regulation of the labor market in </w:t>
      </w:r>
      <w:r>
        <w:rPr>
          <w:lang w:val="en-US"/>
        </w:rPr>
        <w:t xml:space="preserve">present-day </w:t>
      </w:r>
      <w:r w:rsidRPr="00A65D8A">
        <w:rPr>
          <w:lang w:val="en-US"/>
        </w:rPr>
        <w:t>conditions.</w:t>
      </w:r>
    </w:p>
    <w:p w:rsidR="006C7523" w:rsidRDefault="006C7523" w:rsidP="006C7523">
      <w:pPr>
        <w:pStyle w:val="a8"/>
        <w:rPr>
          <w:lang w:val="en-US"/>
        </w:rPr>
      </w:pPr>
      <w:r w:rsidRPr="00A65D8A">
        <w:rPr>
          <w:i/>
          <w:lang w:val="en-US"/>
        </w:rPr>
        <w:t>Keywords:</w:t>
      </w:r>
      <w:r w:rsidRPr="00A65D8A">
        <w:rPr>
          <w:lang w:val="en-US"/>
        </w:rPr>
        <w:t xml:space="preserve"> labor market, employment, </w:t>
      </w:r>
      <w:proofErr w:type="spellStart"/>
      <w:r w:rsidRPr="00A65D8A">
        <w:rPr>
          <w:lang w:val="en-US"/>
        </w:rPr>
        <w:t>labour</w:t>
      </w:r>
      <w:proofErr w:type="spellEnd"/>
      <w:r w:rsidRPr="00A65D8A">
        <w:rPr>
          <w:lang w:val="en-US"/>
        </w:rPr>
        <w:t>, economically act</w:t>
      </w:r>
      <w:r>
        <w:rPr>
          <w:lang w:val="en-US"/>
        </w:rPr>
        <w:t>ive population, labor force</w:t>
      </w:r>
    </w:p>
    <w:p w:rsidR="006C7523" w:rsidRDefault="006C7523" w:rsidP="0005747A">
      <w:pPr>
        <w:pStyle w:val="a6"/>
        <w:rPr>
          <w:lang w:val="en-US"/>
        </w:rPr>
      </w:pPr>
    </w:p>
    <w:p w:rsidR="006C7523" w:rsidRDefault="006C7523" w:rsidP="0005747A">
      <w:pPr>
        <w:pStyle w:val="a6"/>
        <w:rPr>
          <w:lang w:val="en-US"/>
        </w:rPr>
      </w:pPr>
    </w:p>
    <w:p w:rsidR="0005747A" w:rsidRPr="00AB68AB" w:rsidRDefault="0005747A" w:rsidP="0005747A">
      <w:pPr>
        <w:pStyle w:val="a6"/>
        <w:rPr>
          <w:sz w:val="16"/>
          <w:szCs w:val="16"/>
          <w:lang w:val="en-US"/>
        </w:rPr>
      </w:pPr>
      <w:r>
        <w:rPr>
          <w:lang w:val="en-US"/>
        </w:rPr>
        <w:t>I</w:t>
      </w:r>
      <w:r w:rsidRPr="00AB68AB">
        <w:rPr>
          <w:lang w:val="en-US"/>
        </w:rPr>
        <w:t>.</w:t>
      </w:r>
      <w:r>
        <w:rPr>
          <w:lang w:val="en-US"/>
        </w:rPr>
        <w:t>I</w:t>
      </w:r>
      <w:r w:rsidRPr="00AB68AB">
        <w:rPr>
          <w:lang w:val="en-US"/>
        </w:rPr>
        <w:t xml:space="preserve">. </w:t>
      </w:r>
      <w:proofErr w:type="spellStart"/>
      <w:r>
        <w:rPr>
          <w:lang w:val="en-US"/>
        </w:rPr>
        <w:t>Ishmuradova</w:t>
      </w:r>
      <w:proofErr w:type="spellEnd"/>
    </w:p>
    <w:p w:rsidR="0005747A" w:rsidRDefault="0005747A" w:rsidP="0005747A">
      <w:pPr>
        <w:pStyle w:val="a7"/>
        <w:rPr>
          <w:lang w:val="en-US"/>
        </w:rPr>
      </w:pPr>
      <w:r w:rsidRPr="00183964">
        <w:rPr>
          <w:lang w:val="en-US"/>
        </w:rPr>
        <w:t>CORRELATION AND REG</w:t>
      </w:r>
      <w:r w:rsidR="00204325">
        <w:rPr>
          <w:lang w:val="en-US"/>
        </w:rPr>
        <w:t xml:space="preserve">RESSION </w:t>
      </w:r>
      <w:r w:rsidRPr="00183964">
        <w:rPr>
          <w:lang w:val="en-US"/>
        </w:rPr>
        <w:t xml:space="preserve">ANALYSIS OF INNOVATION </w:t>
      </w:r>
      <w:r w:rsidR="00204325">
        <w:rPr>
          <w:lang w:val="en-US"/>
        </w:rPr>
        <w:t xml:space="preserve">COSTS </w:t>
      </w:r>
      <w:r w:rsidR="00F33F44">
        <w:rPr>
          <w:lang w:val="en-US"/>
        </w:rPr>
        <w:t xml:space="preserve">FOR </w:t>
      </w:r>
      <w:proofErr w:type="gramStart"/>
      <w:r w:rsidRPr="00183964">
        <w:rPr>
          <w:lang w:val="en-US"/>
        </w:rPr>
        <w:t xml:space="preserve">ENTERPRISES </w:t>
      </w:r>
      <w:r w:rsidR="00F33F44">
        <w:rPr>
          <w:lang w:val="en-US"/>
        </w:rPr>
        <w:t xml:space="preserve"> </w:t>
      </w:r>
      <w:r w:rsidR="00204325">
        <w:rPr>
          <w:lang w:val="en-US"/>
        </w:rPr>
        <w:t>IN</w:t>
      </w:r>
      <w:proofErr w:type="gramEnd"/>
      <w:r w:rsidR="00204325">
        <w:rPr>
          <w:lang w:val="en-US"/>
        </w:rPr>
        <w:t xml:space="preserve"> THE </w:t>
      </w:r>
      <w:r w:rsidR="00670A5B">
        <w:rPr>
          <w:lang w:val="en-US"/>
        </w:rPr>
        <w:t>REPUBLIC</w:t>
      </w:r>
      <w:r w:rsidR="00670A5B" w:rsidRPr="00183964">
        <w:rPr>
          <w:lang w:val="en-US"/>
        </w:rPr>
        <w:t xml:space="preserve"> </w:t>
      </w:r>
      <w:r w:rsidR="00670A5B">
        <w:rPr>
          <w:lang w:val="en-US"/>
        </w:rPr>
        <w:t xml:space="preserve"> OF </w:t>
      </w:r>
      <w:r w:rsidRPr="00183964">
        <w:rPr>
          <w:lang w:val="en-US"/>
        </w:rPr>
        <w:t>TATARSTAN</w:t>
      </w:r>
      <w:r w:rsidR="00E15DAC">
        <w:rPr>
          <w:lang w:val="en-US"/>
        </w:rPr>
        <w:t xml:space="preserve">  </w:t>
      </w:r>
      <w:r w:rsidRPr="00183964">
        <w:rPr>
          <w:lang w:val="en-US"/>
        </w:rPr>
        <w:t xml:space="preserve">IN </w:t>
      </w:r>
      <w:r w:rsidR="006A7400">
        <w:rPr>
          <w:lang w:val="en-US"/>
        </w:rPr>
        <w:t xml:space="preserve">CREATING </w:t>
      </w:r>
      <w:r w:rsidRPr="00183964">
        <w:rPr>
          <w:lang w:val="en-US"/>
        </w:rPr>
        <w:t>BUSINESS PROCESSES</w:t>
      </w:r>
    </w:p>
    <w:p w:rsidR="006C7523" w:rsidRPr="00AB68AB" w:rsidRDefault="006C7523" w:rsidP="006C7523">
      <w:pPr>
        <w:pStyle w:val="a8"/>
        <w:rPr>
          <w:spacing w:val="-2"/>
          <w:lang w:val="en-US"/>
        </w:rPr>
      </w:pPr>
      <w:r w:rsidRPr="00AB68AB">
        <w:rPr>
          <w:spacing w:val="-2"/>
          <w:lang w:val="en-US"/>
        </w:rPr>
        <w:t>The article studies dependence </w:t>
      </w:r>
      <w:r>
        <w:rPr>
          <w:spacing w:val="-2"/>
          <w:lang w:val="en-US"/>
        </w:rPr>
        <w:t xml:space="preserve">of </w:t>
      </w:r>
      <w:r w:rsidRPr="00AB68AB">
        <w:rPr>
          <w:spacing w:val="-2"/>
          <w:lang w:val="en-US"/>
        </w:rPr>
        <w:t xml:space="preserve">the </w:t>
      </w:r>
      <w:r>
        <w:rPr>
          <w:spacing w:val="-2"/>
          <w:lang w:val="en-US"/>
        </w:rPr>
        <w:t xml:space="preserve">overall </w:t>
      </w:r>
      <w:r w:rsidRPr="00AB68AB">
        <w:rPr>
          <w:spacing w:val="-2"/>
          <w:lang w:val="en-US"/>
        </w:rPr>
        <w:t xml:space="preserve">level of innovative activity in the Republic of </w:t>
      </w:r>
      <w:proofErr w:type="spellStart"/>
      <w:r w:rsidRPr="00AB68AB">
        <w:rPr>
          <w:spacing w:val="-2"/>
          <w:lang w:val="en-US"/>
        </w:rPr>
        <w:t>Tatarstan</w:t>
      </w:r>
      <w:proofErr w:type="spellEnd"/>
      <w:r w:rsidRPr="00AB68AB">
        <w:rPr>
          <w:spacing w:val="-2"/>
          <w:lang w:val="en-US"/>
        </w:rPr>
        <w:t xml:space="preserve"> </w:t>
      </w:r>
      <w:r>
        <w:rPr>
          <w:spacing w:val="-2"/>
          <w:lang w:val="en-US"/>
        </w:rPr>
        <w:t xml:space="preserve">on </w:t>
      </w:r>
      <w:r w:rsidRPr="00AB68AB">
        <w:rPr>
          <w:spacing w:val="-2"/>
          <w:lang w:val="en-US"/>
        </w:rPr>
        <w:t xml:space="preserve">several factors. </w:t>
      </w:r>
      <w:r>
        <w:rPr>
          <w:spacing w:val="-2"/>
          <w:lang w:val="en-US"/>
        </w:rPr>
        <w:t xml:space="preserve">The author </w:t>
      </w:r>
      <w:r w:rsidRPr="00AB68AB">
        <w:rPr>
          <w:spacing w:val="-2"/>
          <w:lang w:val="en-US"/>
        </w:rPr>
        <w:t>determined the cost of innovation</w:t>
      </w:r>
      <w:r>
        <w:rPr>
          <w:spacing w:val="-2"/>
          <w:lang w:val="en-US"/>
        </w:rPr>
        <w:t xml:space="preserve">s which </w:t>
      </w:r>
      <w:r w:rsidRPr="00AB68AB">
        <w:rPr>
          <w:spacing w:val="-2"/>
          <w:lang w:val="en-US"/>
        </w:rPr>
        <w:t xml:space="preserve">significantly affect </w:t>
      </w:r>
      <w:r>
        <w:rPr>
          <w:spacing w:val="-2"/>
          <w:lang w:val="en-US"/>
        </w:rPr>
        <w:t xml:space="preserve">creation </w:t>
      </w:r>
      <w:r w:rsidRPr="00AB68AB">
        <w:rPr>
          <w:spacing w:val="-2"/>
          <w:lang w:val="en-US"/>
        </w:rPr>
        <w:t xml:space="preserve">of business processes. A linear model of </w:t>
      </w:r>
      <w:r>
        <w:rPr>
          <w:spacing w:val="-2"/>
          <w:lang w:val="en-US"/>
        </w:rPr>
        <w:t xml:space="preserve">the </w:t>
      </w:r>
      <w:r w:rsidRPr="00AB68AB">
        <w:rPr>
          <w:spacing w:val="-2"/>
          <w:lang w:val="en-US"/>
        </w:rPr>
        <w:t xml:space="preserve">dependence on the factors </w:t>
      </w:r>
      <w:r>
        <w:rPr>
          <w:spacing w:val="-2"/>
          <w:lang w:val="en-US"/>
        </w:rPr>
        <w:t xml:space="preserve">having the major influence </w:t>
      </w:r>
      <w:r w:rsidRPr="00AB68AB">
        <w:rPr>
          <w:spacing w:val="-2"/>
          <w:lang w:val="en-US"/>
        </w:rPr>
        <w:t xml:space="preserve">is </w:t>
      </w:r>
      <w:r>
        <w:rPr>
          <w:spacing w:val="-2"/>
          <w:lang w:val="en-US"/>
        </w:rPr>
        <w:t>developed</w:t>
      </w:r>
      <w:r w:rsidRPr="00AB68AB">
        <w:rPr>
          <w:spacing w:val="-2"/>
          <w:lang w:val="en-US"/>
        </w:rPr>
        <w:t>.</w:t>
      </w:r>
    </w:p>
    <w:p w:rsidR="006C7523" w:rsidRDefault="006C7523" w:rsidP="006C7523">
      <w:pPr>
        <w:pStyle w:val="a8"/>
        <w:rPr>
          <w:lang w:val="en-US"/>
        </w:rPr>
      </w:pPr>
      <w:r w:rsidRPr="00213B00">
        <w:rPr>
          <w:i/>
          <w:lang w:val="en-US"/>
        </w:rPr>
        <w:t>Keywords:</w:t>
      </w:r>
      <w:r w:rsidRPr="00213B00">
        <w:rPr>
          <w:lang w:val="en-US"/>
        </w:rPr>
        <w:t xml:space="preserve"> scattering diagrams, correlation-regression analysis, innovations, innovation management, innovative economy, business process, factor analysis, business process </w:t>
      </w:r>
      <w:r>
        <w:rPr>
          <w:lang w:val="en-US"/>
        </w:rPr>
        <w:t xml:space="preserve">modeling, Republic of </w:t>
      </w:r>
      <w:proofErr w:type="spellStart"/>
      <w:r>
        <w:rPr>
          <w:lang w:val="en-US"/>
        </w:rPr>
        <w:t>Tatarstan</w:t>
      </w:r>
      <w:proofErr w:type="spellEnd"/>
    </w:p>
    <w:p w:rsidR="006C7523" w:rsidRDefault="006C7523" w:rsidP="00173444">
      <w:pPr>
        <w:pStyle w:val="a6"/>
        <w:rPr>
          <w:lang w:val="en-US"/>
        </w:rPr>
      </w:pPr>
    </w:p>
    <w:p w:rsidR="006C7523" w:rsidRDefault="006C7523" w:rsidP="00173444">
      <w:pPr>
        <w:pStyle w:val="a6"/>
        <w:rPr>
          <w:lang w:val="en-US"/>
        </w:rPr>
      </w:pPr>
    </w:p>
    <w:p w:rsidR="00173444" w:rsidRPr="00D9793B" w:rsidRDefault="00173444" w:rsidP="00173444">
      <w:pPr>
        <w:pStyle w:val="a6"/>
        <w:rPr>
          <w:b/>
          <w:sz w:val="16"/>
          <w:szCs w:val="16"/>
          <w:lang w:val="en-US"/>
        </w:rPr>
      </w:pPr>
      <w:r w:rsidRPr="00D9793B">
        <w:rPr>
          <w:lang w:val="en-US"/>
        </w:rPr>
        <w:lastRenderedPageBreak/>
        <w:t xml:space="preserve">S.P. </w:t>
      </w:r>
      <w:proofErr w:type="spellStart"/>
      <w:r w:rsidRPr="00D9793B">
        <w:rPr>
          <w:lang w:val="en-US"/>
        </w:rPr>
        <w:t>Kiseleva</w:t>
      </w:r>
      <w:proofErr w:type="spellEnd"/>
    </w:p>
    <w:p w:rsidR="00173444" w:rsidRDefault="00173444" w:rsidP="00173444">
      <w:pPr>
        <w:pStyle w:val="a7"/>
        <w:rPr>
          <w:lang w:val="en-US"/>
        </w:rPr>
      </w:pPr>
      <w:r w:rsidRPr="00B31B14">
        <w:rPr>
          <w:lang w:val="en-US"/>
        </w:rPr>
        <w:t xml:space="preserve">CONCEPTUAL AND ORGANIZATIONAL </w:t>
      </w:r>
      <w:r w:rsidR="005A68D2">
        <w:rPr>
          <w:lang w:val="en-US"/>
        </w:rPr>
        <w:t xml:space="preserve">PRINCIPLES </w:t>
      </w:r>
      <w:r w:rsidRPr="00B31B14">
        <w:rPr>
          <w:lang w:val="en-US"/>
        </w:rPr>
        <w:t xml:space="preserve">OF THE </w:t>
      </w:r>
      <w:r w:rsidR="000242F4" w:rsidRPr="000242F4">
        <w:rPr>
          <w:lang w:val="en-US"/>
        </w:rPr>
        <w:t xml:space="preserve">                    </w:t>
      </w:r>
      <w:r w:rsidRPr="00B31B14">
        <w:rPr>
          <w:lang w:val="en-US"/>
        </w:rPr>
        <w:t xml:space="preserve">MECHANISM </w:t>
      </w:r>
      <w:r w:rsidR="005A68D2">
        <w:rPr>
          <w:lang w:val="en-US"/>
        </w:rPr>
        <w:t xml:space="preserve">FOR </w:t>
      </w:r>
      <w:r w:rsidRPr="00B31B14">
        <w:rPr>
          <w:lang w:val="en-US"/>
        </w:rPr>
        <w:t xml:space="preserve">ENVIRONMENT-ORIENTED TECHNOLOGICAL </w:t>
      </w:r>
      <w:r w:rsidR="006C7523" w:rsidRPr="006C7523">
        <w:rPr>
          <w:lang w:val="en-US"/>
        </w:rPr>
        <w:t xml:space="preserve">                           </w:t>
      </w:r>
      <w:r w:rsidRPr="00B31B14">
        <w:rPr>
          <w:lang w:val="en-US"/>
        </w:rPr>
        <w:t>DEVELOPMENT</w:t>
      </w:r>
    </w:p>
    <w:p w:rsidR="006C7523" w:rsidRPr="00D9793B" w:rsidRDefault="006C7523" w:rsidP="006C7523">
      <w:pPr>
        <w:pStyle w:val="a8"/>
        <w:rPr>
          <w:lang w:val="en-US"/>
        </w:rPr>
      </w:pPr>
      <w:r w:rsidRPr="00D9793B">
        <w:rPr>
          <w:lang w:val="en-US"/>
        </w:rPr>
        <w:t xml:space="preserve">The article outlines the relevance of environment-oriented technological development in Russia. This paper considers the </w:t>
      </w:r>
      <w:r>
        <w:rPr>
          <w:lang w:val="en-US"/>
        </w:rPr>
        <w:t xml:space="preserve">basic </w:t>
      </w:r>
      <w:r w:rsidRPr="00D9793B">
        <w:rPr>
          <w:lang w:val="en-US"/>
        </w:rPr>
        <w:t>concept</w:t>
      </w:r>
      <w:r>
        <w:rPr>
          <w:lang w:val="en-US"/>
        </w:rPr>
        <w:t xml:space="preserve">s </w:t>
      </w:r>
      <w:r w:rsidRPr="00D9793B">
        <w:rPr>
          <w:lang w:val="en-US"/>
        </w:rPr>
        <w:t xml:space="preserve">and content of the mechanism </w:t>
      </w:r>
      <w:r>
        <w:rPr>
          <w:lang w:val="en-US"/>
        </w:rPr>
        <w:t xml:space="preserve">for </w:t>
      </w:r>
      <w:r w:rsidRPr="00D9793B">
        <w:rPr>
          <w:lang w:val="en-US"/>
        </w:rPr>
        <w:t xml:space="preserve">environment-oriented technological development. </w:t>
      </w:r>
      <w:r>
        <w:rPr>
          <w:lang w:val="en-US"/>
        </w:rPr>
        <w:t xml:space="preserve">A detailed study has been made of </w:t>
      </w:r>
      <w:r w:rsidRPr="00D9793B">
        <w:rPr>
          <w:lang w:val="en-US"/>
        </w:rPr>
        <w:t xml:space="preserve">theoretical and practical significance of the developed </w:t>
      </w:r>
      <w:r>
        <w:rPr>
          <w:lang w:val="en-US"/>
        </w:rPr>
        <w:t xml:space="preserve">principles relating the mechanism for </w:t>
      </w:r>
      <w:r w:rsidRPr="00D9793B">
        <w:rPr>
          <w:lang w:val="en-US"/>
        </w:rPr>
        <w:t>environment-oriented technological development.</w:t>
      </w:r>
    </w:p>
    <w:p w:rsidR="006C7523" w:rsidRPr="00B22A4C" w:rsidRDefault="006C7523" w:rsidP="006C7523">
      <w:pPr>
        <w:pStyle w:val="a8"/>
        <w:rPr>
          <w:spacing w:val="-2"/>
          <w:lang w:val="en-US"/>
        </w:rPr>
      </w:pPr>
      <w:r w:rsidRPr="006804CC">
        <w:rPr>
          <w:color w:val="222222"/>
          <w:spacing w:val="-2"/>
          <w:lang w:val="en-US"/>
        </w:rPr>
        <w:t xml:space="preserve">The article was prepared within the framework of the scientific project of the Russian State Fund for the Humanities </w:t>
      </w:r>
      <w:r w:rsidRPr="00B22A4C">
        <w:rPr>
          <w:color w:val="222222"/>
          <w:spacing w:val="-2"/>
          <w:lang w:val="en-US"/>
        </w:rPr>
        <w:t>№ </w:t>
      </w:r>
      <w:r w:rsidRPr="006804CC">
        <w:rPr>
          <w:color w:val="222222"/>
          <w:spacing w:val="-2"/>
          <w:lang w:val="en-US"/>
        </w:rPr>
        <w:t xml:space="preserve">15-02-00616 </w:t>
      </w:r>
      <w:r w:rsidRPr="00B22A4C">
        <w:rPr>
          <w:color w:val="222222"/>
          <w:spacing w:val="-2"/>
          <w:lang w:val="en-US"/>
        </w:rPr>
        <w:t>«</w:t>
      </w:r>
      <w:r w:rsidRPr="006804CC">
        <w:rPr>
          <w:color w:val="222222"/>
          <w:spacing w:val="-2"/>
          <w:lang w:val="en-US"/>
        </w:rPr>
        <w:t>Development of the Mechanism of Environment-Oriented Technological Development of the Economy</w:t>
      </w:r>
      <w:r w:rsidRPr="00B22A4C">
        <w:rPr>
          <w:color w:val="222222"/>
          <w:spacing w:val="-2"/>
          <w:lang w:val="en-US"/>
        </w:rPr>
        <w:t>»</w:t>
      </w:r>
      <w:r w:rsidRPr="006804CC">
        <w:rPr>
          <w:color w:val="222222"/>
          <w:spacing w:val="-2"/>
          <w:lang w:val="en-US"/>
        </w:rPr>
        <w:t>, implemented with financial support of the Russian Foundation for Basic Research in 2017.</w:t>
      </w:r>
    </w:p>
    <w:p w:rsidR="006C7523" w:rsidRDefault="006C7523" w:rsidP="006C7523">
      <w:pPr>
        <w:pStyle w:val="a8"/>
        <w:rPr>
          <w:lang w:val="en-US"/>
        </w:rPr>
      </w:pPr>
      <w:r w:rsidRPr="00D9793B">
        <w:rPr>
          <w:i/>
          <w:lang w:val="en-US"/>
        </w:rPr>
        <w:t>Keywords:</w:t>
      </w:r>
      <w:r w:rsidRPr="00D9793B">
        <w:rPr>
          <w:lang w:val="en-US"/>
        </w:rPr>
        <w:t xml:space="preserve"> environment-oriented</w:t>
      </w:r>
      <w:r w:rsidRPr="00D9793B">
        <w:rPr>
          <w:b/>
          <w:lang w:val="en-US"/>
        </w:rPr>
        <w:t xml:space="preserve"> </w:t>
      </w:r>
      <w:r w:rsidRPr="00D9793B">
        <w:rPr>
          <w:lang w:val="en-US"/>
        </w:rPr>
        <w:t>development, technological development, innovati</w:t>
      </w:r>
      <w:r>
        <w:rPr>
          <w:lang w:val="en-US"/>
        </w:rPr>
        <w:t>on</w:t>
      </w:r>
      <w:r w:rsidRPr="00D9793B">
        <w:rPr>
          <w:lang w:val="en-US"/>
        </w:rPr>
        <w:t xml:space="preserve"> development</w:t>
      </w:r>
      <w:r>
        <w:rPr>
          <w:lang w:val="en-US"/>
        </w:rPr>
        <w:t>, mechanism</w:t>
      </w:r>
    </w:p>
    <w:p w:rsidR="006C7523" w:rsidRDefault="006C7523" w:rsidP="00173444">
      <w:pPr>
        <w:pStyle w:val="a6"/>
        <w:rPr>
          <w:rFonts w:eastAsia="Times New Roman"/>
          <w:lang w:val="en-US"/>
        </w:rPr>
      </w:pPr>
    </w:p>
    <w:p w:rsidR="006C7523" w:rsidRDefault="006C7523" w:rsidP="00173444">
      <w:pPr>
        <w:pStyle w:val="a6"/>
        <w:rPr>
          <w:rFonts w:eastAsia="Times New Roman"/>
          <w:lang w:val="en-US"/>
        </w:rPr>
      </w:pPr>
    </w:p>
    <w:p w:rsidR="00173444" w:rsidRPr="006C7523" w:rsidRDefault="00173444" w:rsidP="00173444">
      <w:pPr>
        <w:pStyle w:val="a6"/>
        <w:rPr>
          <w:rFonts w:eastAsia="Times New Roman"/>
          <w:sz w:val="16"/>
          <w:szCs w:val="16"/>
          <w:lang w:val="en-US"/>
        </w:rPr>
      </w:pPr>
      <w:r w:rsidRPr="006C7523">
        <w:rPr>
          <w:rFonts w:eastAsia="Times New Roman"/>
          <w:lang w:val="en-US"/>
        </w:rPr>
        <w:t xml:space="preserve">P.V. </w:t>
      </w:r>
      <w:proofErr w:type="spellStart"/>
      <w:r w:rsidRPr="006C7523">
        <w:rPr>
          <w:rFonts w:eastAsia="Times New Roman"/>
          <w:lang w:val="en-US"/>
        </w:rPr>
        <w:t>Konyukhovskiy</w:t>
      </w:r>
      <w:proofErr w:type="spellEnd"/>
      <w:r w:rsidRPr="006C7523">
        <w:rPr>
          <w:rFonts w:eastAsia="Times New Roman"/>
          <w:lang w:val="en-US"/>
        </w:rPr>
        <w:t xml:space="preserve">, A.O. </w:t>
      </w:r>
      <w:proofErr w:type="spellStart"/>
      <w:r w:rsidRPr="006C7523">
        <w:rPr>
          <w:rFonts w:eastAsia="Times New Roman"/>
          <w:lang w:val="en-US"/>
        </w:rPr>
        <w:t>Olkhovik</w:t>
      </w:r>
      <w:proofErr w:type="spellEnd"/>
      <w:r w:rsidRPr="006C7523">
        <w:rPr>
          <w:rFonts w:eastAsia="Times New Roman"/>
          <w:lang w:val="en-US"/>
        </w:rPr>
        <w:t xml:space="preserve">, A.S. </w:t>
      </w:r>
      <w:proofErr w:type="spellStart"/>
      <w:r w:rsidRPr="006C7523">
        <w:rPr>
          <w:rFonts w:eastAsia="Times New Roman"/>
          <w:lang w:val="en-US"/>
        </w:rPr>
        <w:t>Alipov</w:t>
      </w:r>
      <w:proofErr w:type="spellEnd"/>
    </w:p>
    <w:p w:rsidR="00173444" w:rsidRDefault="00173444" w:rsidP="00173444">
      <w:pPr>
        <w:pStyle w:val="a7"/>
        <w:rPr>
          <w:lang w:val="en-US"/>
        </w:rPr>
      </w:pPr>
      <w:r w:rsidRPr="00E47E24">
        <w:rPr>
          <w:lang w:val="en-US"/>
        </w:rPr>
        <w:t xml:space="preserve">MODELS </w:t>
      </w:r>
      <w:r w:rsidR="00C31605">
        <w:rPr>
          <w:lang w:val="en-US"/>
        </w:rPr>
        <w:t xml:space="preserve">FOR </w:t>
      </w:r>
      <w:r w:rsidRPr="00E47E24">
        <w:rPr>
          <w:lang w:val="en-US"/>
        </w:rPr>
        <w:t xml:space="preserve">ESTIMATION OF </w:t>
      </w:r>
      <w:r w:rsidR="00C31605">
        <w:rPr>
          <w:lang w:val="en-US"/>
        </w:rPr>
        <w:t xml:space="preserve">THE QUALITY OF HIGHER EDUCATION </w:t>
      </w:r>
      <w:r w:rsidRPr="0020708F">
        <w:rPr>
          <w:lang w:val="en-US"/>
        </w:rPr>
        <w:br/>
      </w:r>
      <w:r w:rsidRPr="00E47E24">
        <w:rPr>
          <w:lang w:val="en-US"/>
        </w:rPr>
        <w:t xml:space="preserve">AS A TOOL FOR MANAGING </w:t>
      </w:r>
      <w:r w:rsidR="00C31605">
        <w:rPr>
          <w:lang w:val="en-US"/>
        </w:rPr>
        <w:t xml:space="preserve">THE </w:t>
      </w:r>
      <w:r w:rsidRPr="00E47E24">
        <w:rPr>
          <w:lang w:val="en-US"/>
        </w:rPr>
        <w:t xml:space="preserve">DEVELOPMENT OF HUMAN </w:t>
      </w:r>
      <w:r w:rsidR="006C7523" w:rsidRPr="006C7523">
        <w:rPr>
          <w:lang w:val="en-US"/>
        </w:rPr>
        <w:t xml:space="preserve">                 </w:t>
      </w:r>
      <w:r w:rsidRPr="00E47E24">
        <w:rPr>
          <w:lang w:val="en-US"/>
        </w:rPr>
        <w:t>CAPITAL</w:t>
      </w:r>
    </w:p>
    <w:p w:rsidR="006C7523" w:rsidRDefault="006C7523" w:rsidP="006C7523">
      <w:pPr>
        <w:pStyle w:val="a8"/>
        <w:rPr>
          <w:lang w:val="en-US"/>
        </w:rPr>
      </w:pPr>
      <w:r w:rsidRPr="00AC7033">
        <w:rPr>
          <w:lang w:val="en-US"/>
        </w:rPr>
        <w:t xml:space="preserve">Today development of human capital is of key importance for the social and economic development of a country. The authors developed </w:t>
      </w:r>
      <w:proofErr w:type="gramStart"/>
      <w:r>
        <w:rPr>
          <w:lang w:val="en-US"/>
        </w:rPr>
        <w:t xml:space="preserve">the </w:t>
      </w:r>
      <w:r w:rsidRPr="00AC7033">
        <w:rPr>
          <w:lang w:val="en-US"/>
        </w:rPr>
        <w:t xml:space="preserve"> basic</w:t>
      </w:r>
      <w:proofErr w:type="gramEnd"/>
      <w:r w:rsidRPr="00AC7033">
        <w:rPr>
          <w:lang w:val="en-US"/>
        </w:rPr>
        <w:t xml:space="preserve"> Bayesian model for assessing the quality of higher education by examining effectiveness of exam procedures. This model can be used as one of the tools for managing the development of human capital. </w:t>
      </w:r>
    </w:p>
    <w:p w:rsidR="006C7523" w:rsidRPr="00AC7033" w:rsidRDefault="006C7523" w:rsidP="006C7523">
      <w:pPr>
        <w:pStyle w:val="a8"/>
        <w:rPr>
          <w:lang w:val="en-US"/>
        </w:rPr>
      </w:pPr>
      <w:r w:rsidRPr="006804CC">
        <w:rPr>
          <w:color w:val="222222"/>
          <w:lang w:val="en-US"/>
        </w:rPr>
        <w:t xml:space="preserve">The article was prepared with support of the Russian Foundation for </w:t>
      </w:r>
      <w:r>
        <w:rPr>
          <w:color w:val="222222"/>
          <w:lang w:val="en-US"/>
        </w:rPr>
        <w:t xml:space="preserve">the </w:t>
      </w:r>
      <w:r w:rsidRPr="006804CC">
        <w:rPr>
          <w:color w:val="222222"/>
          <w:lang w:val="en-US"/>
        </w:rPr>
        <w:t xml:space="preserve">Basic Research (grant </w:t>
      </w:r>
      <w:r w:rsidRPr="0020708F">
        <w:rPr>
          <w:color w:val="222222"/>
          <w:lang w:val="en-US"/>
        </w:rPr>
        <w:t>№ </w:t>
      </w:r>
      <w:r w:rsidRPr="006804CC">
        <w:rPr>
          <w:color w:val="222222"/>
          <w:lang w:val="en-US"/>
        </w:rPr>
        <w:t>17-32-00036 a1)</w:t>
      </w:r>
      <w:r w:rsidRPr="00AC7033">
        <w:rPr>
          <w:color w:val="222222"/>
          <w:lang w:val="en-US"/>
        </w:rPr>
        <w:t>.</w:t>
      </w:r>
    </w:p>
    <w:p w:rsidR="006C7523" w:rsidRDefault="006C7523" w:rsidP="006C7523">
      <w:pPr>
        <w:pStyle w:val="a8"/>
        <w:rPr>
          <w:lang w:val="en-US"/>
        </w:rPr>
      </w:pPr>
      <w:r w:rsidRPr="00AC7033">
        <w:rPr>
          <w:i/>
          <w:lang w:val="en-US"/>
        </w:rPr>
        <w:t>Keywords</w:t>
      </w:r>
      <w:r w:rsidRPr="00AC7033">
        <w:rPr>
          <w:lang w:val="en-US"/>
        </w:rPr>
        <w:t>: human capital, higher education, methods for assessing quality, Bayesian models</w:t>
      </w:r>
    </w:p>
    <w:p w:rsidR="006C7523" w:rsidRDefault="006C7523" w:rsidP="00173444">
      <w:pPr>
        <w:pStyle w:val="a6"/>
        <w:rPr>
          <w:lang w:val="en-US"/>
        </w:rPr>
      </w:pPr>
    </w:p>
    <w:p w:rsidR="006C7523" w:rsidRDefault="006C7523" w:rsidP="00173444">
      <w:pPr>
        <w:pStyle w:val="a6"/>
        <w:rPr>
          <w:lang w:val="en-US"/>
        </w:rPr>
      </w:pPr>
    </w:p>
    <w:p w:rsidR="00173444" w:rsidRPr="00173444" w:rsidRDefault="00173444" w:rsidP="00173444">
      <w:pPr>
        <w:pStyle w:val="a6"/>
        <w:rPr>
          <w:b/>
          <w:sz w:val="16"/>
          <w:szCs w:val="16"/>
          <w:lang w:val="en-US"/>
        </w:rPr>
      </w:pPr>
      <w:r w:rsidRPr="002A12C9">
        <w:rPr>
          <w:lang w:val="en-US"/>
        </w:rPr>
        <w:t>O</w:t>
      </w:r>
      <w:r w:rsidRPr="00173444">
        <w:rPr>
          <w:lang w:val="en-US"/>
        </w:rPr>
        <w:t>.</w:t>
      </w:r>
      <w:r w:rsidRPr="002A12C9">
        <w:rPr>
          <w:lang w:val="en-US"/>
        </w:rPr>
        <w:t>V</w:t>
      </w:r>
      <w:r w:rsidRPr="00173444">
        <w:rPr>
          <w:lang w:val="en-US"/>
        </w:rPr>
        <w:t xml:space="preserve">. </w:t>
      </w:r>
      <w:proofErr w:type="spellStart"/>
      <w:r w:rsidRPr="002A12C9">
        <w:rPr>
          <w:lang w:val="en-US"/>
        </w:rPr>
        <w:t>Mramornova</w:t>
      </w:r>
      <w:proofErr w:type="spellEnd"/>
    </w:p>
    <w:p w:rsidR="00173444" w:rsidRDefault="00173444" w:rsidP="00173444">
      <w:pPr>
        <w:pStyle w:val="a7"/>
        <w:rPr>
          <w:lang w:val="en-US"/>
        </w:rPr>
      </w:pPr>
      <w:r w:rsidRPr="009D4095">
        <w:rPr>
          <w:lang w:val="en-US"/>
        </w:rPr>
        <w:t>CONTRADICTION</w:t>
      </w:r>
      <w:r w:rsidR="007E4D9B">
        <w:rPr>
          <w:lang w:val="en-US"/>
        </w:rPr>
        <w:t>S BETWEEN</w:t>
      </w:r>
      <w:r w:rsidRPr="00173444">
        <w:rPr>
          <w:lang w:val="en-US"/>
        </w:rPr>
        <w:t xml:space="preserve"> </w:t>
      </w:r>
      <w:r w:rsidRPr="009D4095">
        <w:rPr>
          <w:lang w:val="en-US"/>
        </w:rPr>
        <w:t>THE</w:t>
      </w:r>
      <w:r w:rsidRPr="00173444">
        <w:rPr>
          <w:lang w:val="en-US"/>
        </w:rPr>
        <w:t xml:space="preserve"> </w:t>
      </w:r>
      <w:r w:rsidRPr="009D4095">
        <w:rPr>
          <w:lang w:val="en-US"/>
        </w:rPr>
        <w:t>PLACE</w:t>
      </w:r>
      <w:r w:rsidRPr="00173444">
        <w:rPr>
          <w:lang w:val="en-US"/>
        </w:rPr>
        <w:t xml:space="preserve"> </w:t>
      </w:r>
      <w:r w:rsidRPr="009D4095">
        <w:rPr>
          <w:lang w:val="en-US"/>
        </w:rPr>
        <w:t>AND</w:t>
      </w:r>
      <w:r w:rsidRPr="00173444">
        <w:rPr>
          <w:lang w:val="en-US"/>
        </w:rPr>
        <w:t xml:space="preserve"> </w:t>
      </w:r>
      <w:r w:rsidRPr="009D4095">
        <w:rPr>
          <w:lang w:val="en-US"/>
        </w:rPr>
        <w:t>ROLE</w:t>
      </w:r>
      <w:r w:rsidRPr="00173444">
        <w:rPr>
          <w:lang w:val="en-US"/>
        </w:rPr>
        <w:t xml:space="preserve"> </w:t>
      </w:r>
      <w:r w:rsidRPr="009D4095">
        <w:rPr>
          <w:lang w:val="en-US"/>
        </w:rPr>
        <w:t>OF</w:t>
      </w:r>
      <w:r w:rsidRPr="00173444">
        <w:rPr>
          <w:lang w:val="en-US"/>
        </w:rPr>
        <w:t xml:space="preserve"> </w:t>
      </w:r>
      <w:r w:rsidRPr="009D4095">
        <w:rPr>
          <w:lang w:val="en-US"/>
        </w:rPr>
        <w:t>HUMAN</w:t>
      </w:r>
      <w:r w:rsidRPr="00173444">
        <w:rPr>
          <w:lang w:val="en-US"/>
        </w:rPr>
        <w:t xml:space="preserve"> </w:t>
      </w:r>
      <w:r w:rsidR="006C7523" w:rsidRPr="006C7523">
        <w:rPr>
          <w:lang w:val="en-US"/>
        </w:rPr>
        <w:t xml:space="preserve">            </w:t>
      </w:r>
      <w:r w:rsidRPr="009D4095">
        <w:rPr>
          <w:lang w:val="en-US"/>
        </w:rPr>
        <w:t>LABOR</w:t>
      </w:r>
      <w:r w:rsidRPr="00173444">
        <w:rPr>
          <w:lang w:val="en-US"/>
        </w:rPr>
        <w:t xml:space="preserve"> </w:t>
      </w:r>
      <w:r w:rsidRPr="009D4095">
        <w:rPr>
          <w:lang w:val="en-US"/>
        </w:rPr>
        <w:t>IN</w:t>
      </w:r>
      <w:r w:rsidRPr="00173444">
        <w:rPr>
          <w:lang w:val="en-US"/>
        </w:rPr>
        <w:t xml:space="preserve"> </w:t>
      </w:r>
      <w:r w:rsidR="007E4D9B">
        <w:rPr>
          <w:lang w:val="en-US"/>
        </w:rPr>
        <w:t xml:space="preserve">THE </w:t>
      </w:r>
      <w:r w:rsidRPr="009D4095">
        <w:rPr>
          <w:lang w:val="en-US"/>
        </w:rPr>
        <w:t>POST</w:t>
      </w:r>
      <w:r w:rsidRPr="00173444">
        <w:rPr>
          <w:lang w:val="en-US"/>
        </w:rPr>
        <w:t>-</w:t>
      </w:r>
      <w:r w:rsidR="007E4D9B">
        <w:rPr>
          <w:lang w:val="en-US"/>
        </w:rPr>
        <w:t xml:space="preserve"> </w:t>
      </w:r>
      <w:r w:rsidRPr="009D4095">
        <w:rPr>
          <w:lang w:val="en-US"/>
        </w:rPr>
        <w:t>INDUSTRIAL</w:t>
      </w:r>
      <w:r w:rsidRPr="00173444">
        <w:rPr>
          <w:lang w:val="en-US"/>
        </w:rPr>
        <w:t xml:space="preserve"> </w:t>
      </w:r>
      <w:r w:rsidRPr="009D4095">
        <w:rPr>
          <w:lang w:val="en-US"/>
        </w:rPr>
        <w:t>SOCIETY</w:t>
      </w:r>
    </w:p>
    <w:p w:rsidR="000242F4" w:rsidRPr="000242F4" w:rsidRDefault="000242F4" w:rsidP="000242F4">
      <w:pPr>
        <w:pStyle w:val="a8"/>
        <w:rPr>
          <w:szCs w:val="22"/>
          <w:lang w:val="en-US"/>
        </w:rPr>
      </w:pPr>
      <w:r w:rsidRPr="000242F4">
        <w:rPr>
          <w:szCs w:val="22"/>
          <w:lang w:val="en-US"/>
        </w:rPr>
        <w:t xml:space="preserve">The article deals with contradictions concerning position of a worker in the post-industrial society arising due to conflicting trends. On the one hand, enhancing the role of knowledge, skills of a worker in the information society and motivation of his work. On the other hand, we assume that the role of the institutions of the industrial period, such as standard employment, trade unions and others, is reduced, which leads to the new challenges for a worker, weak social protection and development of the </w:t>
      </w:r>
      <w:proofErr w:type="spellStart"/>
      <w:r w:rsidRPr="000242F4">
        <w:rPr>
          <w:szCs w:val="22"/>
          <w:lang w:val="en-US"/>
        </w:rPr>
        <w:t>precarization</w:t>
      </w:r>
      <w:proofErr w:type="spellEnd"/>
      <w:r w:rsidRPr="000242F4">
        <w:rPr>
          <w:szCs w:val="22"/>
          <w:lang w:val="en-US"/>
        </w:rPr>
        <w:t xml:space="preserve"> phenomenon.</w:t>
      </w:r>
    </w:p>
    <w:p w:rsidR="000242F4" w:rsidRPr="000242F4" w:rsidRDefault="000242F4" w:rsidP="000242F4">
      <w:pPr>
        <w:pStyle w:val="a6"/>
        <w:rPr>
          <w:rFonts w:ascii="Times New Roman" w:hAnsi="Times New Roman"/>
          <w:sz w:val="22"/>
          <w:szCs w:val="22"/>
          <w:lang w:val="en-US"/>
        </w:rPr>
      </w:pPr>
      <w:r w:rsidRPr="000242F4">
        <w:rPr>
          <w:rFonts w:ascii="Times New Roman" w:hAnsi="Times New Roman"/>
          <w:i/>
          <w:sz w:val="22"/>
          <w:szCs w:val="22"/>
          <w:lang w:val="en-US"/>
        </w:rPr>
        <w:t>Keywords</w:t>
      </w:r>
      <w:r w:rsidRPr="000242F4">
        <w:rPr>
          <w:rFonts w:ascii="Times New Roman" w:hAnsi="Times New Roman"/>
          <w:sz w:val="22"/>
          <w:szCs w:val="22"/>
          <w:lang w:val="en-US"/>
        </w:rPr>
        <w:t xml:space="preserve">: contradiction, industrial society, Information society, institutions, socialization of the economy, </w:t>
      </w:r>
      <w:r w:rsidRPr="000242F4">
        <w:rPr>
          <w:rFonts w:ascii="Times New Roman" w:hAnsi="Times New Roman"/>
          <w:sz w:val="22"/>
          <w:szCs w:val="22"/>
          <w:shd w:val="clear" w:color="auto" w:fill="FFFFFF"/>
          <w:lang w:val="en-US"/>
        </w:rPr>
        <w:t>flexible labor relations,</w:t>
      </w:r>
      <w:r w:rsidRPr="000242F4">
        <w:rPr>
          <w:rFonts w:ascii="Times New Roman" w:hAnsi="Times New Roman"/>
          <w:sz w:val="22"/>
          <w:szCs w:val="22"/>
          <w:lang w:val="en-US"/>
        </w:rPr>
        <w:t xml:space="preserve"> education, inequality, trade unions</w:t>
      </w:r>
    </w:p>
    <w:p w:rsidR="000242F4" w:rsidRDefault="000242F4" w:rsidP="000242F4">
      <w:pPr>
        <w:pStyle w:val="a6"/>
        <w:rPr>
          <w:lang w:val="en-US"/>
        </w:rPr>
      </w:pPr>
    </w:p>
    <w:p w:rsidR="000242F4" w:rsidRDefault="000242F4" w:rsidP="000242F4">
      <w:pPr>
        <w:pStyle w:val="a6"/>
        <w:rPr>
          <w:lang w:val="en-US"/>
        </w:rPr>
      </w:pPr>
    </w:p>
    <w:p w:rsidR="000242F4" w:rsidRDefault="000242F4" w:rsidP="000242F4">
      <w:pPr>
        <w:pStyle w:val="a6"/>
        <w:rPr>
          <w:lang w:val="en-US"/>
        </w:rPr>
      </w:pPr>
    </w:p>
    <w:p w:rsidR="000242F4" w:rsidRDefault="000242F4" w:rsidP="000242F4">
      <w:pPr>
        <w:pStyle w:val="a6"/>
        <w:rPr>
          <w:lang w:val="en-US"/>
        </w:rPr>
      </w:pPr>
    </w:p>
    <w:p w:rsidR="000242F4" w:rsidRDefault="000242F4" w:rsidP="000242F4">
      <w:pPr>
        <w:pStyle w:val="a6"/>
        <w:rPr>
          <w:lang w:val="en-US"/>
        </w:rPr>
      </w:pPr>
    </w:p>
    <w:p w:rsidR="000242F4" w:rsidRDefault="000242F4" w:rsidP="000242F4">
      <w:pPr>
        <w:pStyle w:val="a6"/>
        <w:rPr>
          <w:lang w:val="en-US"/>
        </w:rPr>
      </w:pPr>
    </w:p>
    <w:p w:rsidR="000242F4" w:rsidRDefault="000242F4" w:rsidP="000242F4">
      <w:pPr>
        <w:pStyle w:val="a6"/>
        <w:rPr>
          <w:lang w:val="en-US"/>
        </w:rPr>
      </w:pPr>
    </w:p>
    <w:p w:rsidR="00173444" w:rsidRPr="000117AE" w:rsidRDefault="00173444" w:rsidP="000242F4">
      <w:pPr>
        <w:pStyle w:val="a6"/>
        <w:rPr>
          <w:rFonts w:cstheme="minorHAnsi"/>
          <w:b/>
          <w:sz w:val="16"/>
          <w:szCs w:val="16"/>
          <w:lang w:val="en-US"/>
        </w:rPr>
      </w:pPr>
      <w:r w:rsidRPr="005B286F">
        <w:rPr>
          <w:lang w:val="en-US"/>
        </w:rPr>
        <w:lastRenderedPageBreak/>
        <w:t xml:space="preserve">N.A. </w:t>
      </w:r>
      <w:proofErr w:type="spellStart"/>
      <w:r w:rsidRPr="005B286F">
        <w:rPr>
          <w:lang w:val="en-US"/>
        </w:rPr>
        <w:t>Nemchinov</w:t>
      </w:r>
      <w:proofErr w:type="spellEnd"/>
    </w:p>
    <w:p w:rsidR="00BE130A" w:rsidRDefault="00BE130A" w:rsidP="0056712D">
      <w:pPr>
        <w:pStyle w:val="a7"/>
        <w:spacing w:before="0" w:after="0"/>
        <w:rPr>
          <w:lang w:val="en-US"/>
        </w:rPr>
      </w:pPr>
      <w:r>
        <w:rPr>
          <w:lang w:val="en-US"/>
        </w:rPr>
        <w:t xml:space="preserve">ASSESSMENT OF </w:t>
      </w:r>
      <w:r w:rsidR="00173444" w:rsidRPr="001E4C34">
        <w:rPr>
          <w:lang w:val="en-US"/>
        </w:rPr>
        <w:t>FINANCIAL</w:t>
      </w:r>
      <w:r w:rsidR="00173444" w:rsidRPr="00173444">
        <w:rPr>
          <w:lang w:val="en-US"/>
        </w:rPr>
        <w:t xml:space="preserve"> </w:t>
      </w:r>
      <w:r w:rsidR="00173444" w:rsidRPr="001E4C34">
        <w:rPr>
          <w:lang w:val="en-US"/>
        </w:rPr>
        <w:t>INNOVATION</w:t>
      </w:r>
      <w:r w:rsidR="008B3A11">
        <w:rPr>
          <w:lang w:val="en-US"/>
        </w:rPr>
        <w:t>S</w:t>
      </w:r>
      <w:r w:rsidR="00173444" w:rsidRPr="00173444">
        <w:rPr>
          <w:lang w:val="en-US"/>
        </w:rPr>
        <w:t xml:space="preserve">, </w:t>
      </w:r>
      <w:r w:rsidR="00173444" w:rsidRPr="001E4C34">
        <w:rPr>
          <w:lang w:val="en-US"/>
        </w:rPr>
        <w:t>CRISES</w:t>
      </w:r>
      <w:r w:rsidR="00173444" w:rsidRPr="00173444">
        <w:rPr>
          <w:lang w:val="en-US"/>
        </w:rPr>
        <w:t xml:space="preserve"> </w:t>
      </w:r>
      <w:r w:rsidR="00173444" w:rsidRPr="001E4C34">
        <w:rPr>
          <w:lang w:val="en-US"/>
        </w:rPr>
        <w:t>AND</w:t>
      </w:r>
      <w:r w:rsidR="00173444" w:rsidRPr="00173444">
        <w:rPr>
          <w:lang w:val="en-US"/>
        </w:rPr>
        <w:t xml:space="preserve"> </w:t>
      </w:r>
    </w:p>
    <w:p w:rsidR="00173444" w:rsidRPr="0056712D" w:rsidRDefault="00173444" w:rsidP="0056712D">
      <w:pPr>
        <w:pStyle w:val="a7"/>
        <w:spacing w:before="0" w:after="0"/>
        <w:rPr>
          <w:sz w:val="16"/>
          <w:szCs w:val="16"/>
          <w:lang w:val="en-US"/>
        </w:rPr>
      </w:pPr>
      <w:r w:rsidRPr="001E4C34">
        <w:rPr>
          <w:lang w:val="en-US"/>
        </w:rPr>
        <w:t>REGULATION</w:t>
      </w:r>
      <w:r w:rsidR="00BE130A">
        <w:rPr>
          <w:lang w:val="en-US"/>
        </w:rPr>
        <w:t xml:space="preserve"> PROCEDURES</w:t>
      </w:r>
      <w:r w:rsidRPr="00173444">
        <w:rPr>
          <w:lang w:val="en-US"/>
        </w:rPr>
        <w:t xml:space="preserve"> </w:t>
      </w:r>
      <w:r w:rsidRPr="00173444">
        <w:rPr>
          <w:lang w:val="en-US"/>
        </w:rPr>
        <w:br/>
      </w:r>
    </w:p>
    <w:p w:rsidR="000242F4" w:rsidRPr="006804CC" w:rsidRDefault="000242F4" w:rsidP="000242F4">
      <w:pPr>
        <w:pStyle w:val="a8"/>
        <w:rPr>
          <w:color w:val="222222"/>
          <w:lang w:val="en-US"/>
        </w:rPr>
      </w:pPr>
      <w:r w:rsidRPr="006804CC">
        <w:rPr>
          <w:color w:val="222222"/>
          <w:lang w:val="en-US"/>
        </w:rPr>
        <w:t xml:space="preserve">The </w:t>
      </w:r>
      <w:r>
        <w:rPr>
          <w:color w:val="222222"/>
          <w:lang w:val="en-US"/>
        </w:rPr>
        <w:t xml:space="preserve">article presents the </w:t>
      </w:r>
      <w:r w:rsidRPr="006804CC">
        <w:rPr>
          <w:color w:val="222222"/>
          <w:lang w:val="en-US"/>
        </w:rPr>
        <w:t>mechanism</w:t>
      </w:r>
      <w:r>
        <w:rPr>
          <w:color w:val="222222"/>
          <w:lang w:val="en-US"/>
        </w:rPr>
        <w:t xml:space="preserve">s referring creation </w:t>
      </w:r>
      <w:r w:rsidRPr="006804CC">
        <w:rPr>
          <w:color w:val="222222"/>
          <w:lang w:val="en-US"/>
        </w:rPr>
        <w:t xml:space="preserve">and methods </w:t>
      </w:r>
      <w:r>
        <w:rPr>
          <w:color w:val="222222"/>
          <w:lang w:val="en-US"/>
        </w:rPr>
        <w:t xml:space="preserve">for marketing </w:t>
      </w:r>
      <w:r w:rsidRPr="006804CC">
        <w:rPr>
          <w:color w:val="222222"/>
          <w:lang w:val="en-US"/>
        </w:rPr>
        <w:t xml:space="preserve">innovative </w:t>
      </w:r>
      <w:r>
        <w:rPr>
          <w:color w:val="222222"/>
          <w:lang w:val="en-US"/>
        </w:rPr>
        <w:t xml:space="preserve">bank </w:t>
      </w:r>
      <w:r w:rsidRPr="006804CC">
        <w:rPr>
          <w:color w:val="222222"/>
          <w:lang w:val="en-US"/>
        </w:rPr>
        <w:t xml:space="preserve">products </w:t>
      </w:r>
      <w:r>
        <w:rPr>
          <w:color w:val="222222"/>
          <w:lang w:val="en-US"/>
        </w:rPr>
        <w:t>/s</w:t>
      </w:r>
      <w:r w:rsidRPr="006804CC">
        <w:rPr>
          <w:color w:val="222222"/>
          <w:lang w:val="en-US"/>
        </w:rPr>
        <w:t>ervices</w:t>
      </w:r>
      <w:r>
        <w:rPr>
          <w:color w:val="222222"/>
          <w:lang w:val="en-US"/>
        </w:rPr>
        <w:t xml:space="preserve">. </w:t>
      </w:r>
      <w:r w:rsidRPr="006804CC">
        <w:rPr>
          <w:color w:val="222222"/>
          <w:lang w:val="en-US"/>
        </w:rPr>
        <w:t xml:space="preserve">The methods </w:t>
      </w:r>
      <w:r>
        <w:rPr>
          <w:color w:val="222222"/>
          <w:lang w:val="en-US"/>
        </w:rPr>
        <w:t xml:space="preserve">for </w:t>
      </w:r>
      <w:r w:rsidRPr="006804CC">
        <w:rPr>
          <w:color w:val="222222"/>
          <w:lang w:val="en-US"/>
        </w:rPr>
        <w:t xml:space="preserve">promoting innovative bank products </w:t>
      </w:r>
      <w:r>
        <w:rPr>
          <w:color w:val="222222"/>
          <w:lang w:val="en-US"/>
        </w:rPr>
        <w:t xml:space="preserve">on </w:t>
      </w:r>
      <w:r w:rsidRPr="006804CC">
        <w:rPr>
          <w:color w:val="222222"/>
          <w:lang w:val="en-US"/>
        </w:rPr>
        <w:t xml:space="preserve">the financial market are </w:t>
      </w:r>
      <w:r>
        <w:rPr>
          <w:color w:val="222222"/>
          <w:lang w:val="en-US"/>
        </w:rPr>
        <w:t>determined</w:t>
      </w:r>
      <w:r w:rsidRPr="006804CC">
        <w:rPr>
          <w:color w:val="222222"/>
          <w:lang w:val="en-US"/>
        </w:rPr>
        <w:t>.</w:t>
      </w:r>
    </w:p>
    <w:p w:rsidR="000242F4" w:rsidRDefault="000242F4" w:rsidP="000242F4">
      <w:pPr>
        <w:pStyle w:val="a8"/>
        <w:rPr>
          <w:lang w:val="en-US"/>
        </w:rPr>
      </w:pPr>
      <w:r w:rsidRPr="003E2E92">
        <w:rPr>
          <w:i/>
          <w:lang w:val="en-US"/>
        </w:rPr>
        <w:t>Keywords</w:t>
      </w:r>
      <w:r w:rsidRPr="00805852">
        <w:rPr>
          <w:lang w:val="en-US"/>
        </w:rPr>
        <w:t xml:space="preserve">: </w:t>
      </w:r>
      <w:r w:rsidRPr="000117AE">
        <w:rPr>
          <w:lang w:val="en-US"/>
        </w:rPr>
        <w:t>innovations</w:t>
      </w:r>
      <w:r w:rsidRPr="00805852">
        <w:rPr>
          <w:lang w:val="en-US"/>
        </w:rPr>
        <w:t xml:space="preserve">, </w:t>
      </w:r>
      <w:r w:rsidRPr="000117AE">
        <w:rPr>
          <w:lang w:val="en-US"/>
        </w:rPr>
        <w:t>banks</w:t>
      </w:r>
      <w:r w:rsidRPr="00805852">
        <w:rPr>
          <w:lang w:val="en-US"/>
        </w:rPr>
        <w:t xml:space="preserve">, </w:t>
      </w:r>
      <w:r w:rsidRPr="000117AE">
        <w:rPr>
          <w:lang w:val="en-US"/>
        </w:rPr>
        <w:t>finance</w:t>
      </w:r>
      <w:r w:rsidRPr="00805852">
        <w:rPr>
          <w:lang w:val="en-US"/>
        </w:rPr>
        <w:t xml:space="preserve">, </w:t>
      </w:r>
      <w:r w:rsidRPr="000117AE">
        <w:rPr>
          <w:lang w:val="en-US"/>
        </w:rPr>
        <w:t>marketing</w:t>
      </w:r>
      <w:r w:rsidRPr="00805852">
        <w:rPr>
          <w:lang w:val="en-US"/>
        </w:rPr>
        <w:t xml:space="preserve">, </w:t>
      </w:r>
      <w:r w:rsidRPr="000117AE">
        <w:rPr>
          <w:lang w:val="en-US"/>
        </w:rPr>
        <w:t>engineering</w:t>
      </w:r>
    </w:p>
    <w:p w:rsidR="000242F4" w:rsidRDefault="000242F4" w:rsidP="00173444">
      <w:pPr>
        <w:pStyle w:val="a6"/>
        <w:rPr>
          <w:lang w:val="en-US"/>
        </w:rPr>
      </w:pPr>
    </w:p>
    <w:p w:rsidR="000242F4" w:rsidRDefault="000242F4" w:rsidP="00173444">
      <w:pPr>
        <w:pStyle w:val="a6"/>
        <w:rPr>
          <w:lang w:val="en-US"/>
        </w:rPr>
      </w:pPr>
    </w:p>
    <w:p w:rsidR="00173444" w:rsidRPr="00E27ECE" w:rsidRDefault="00173444" w:rsidP="00173444">
      <w:pPr>
        <w:pStyle w:val="a6"/>
        <w:rPr>
          <w:rFonts w:ascii="Times New Roman" w:hAnsi="Times New Roman"/>
          <w:sz w:val="16"/>
          <w:szCs w:val="16"/>
          <w:lang w:val="en-US"/>
        </w:rPr>
      </w:pPr>
      <w:r w:rsidRPr="00E27ECE">
        <w:rPr>
          <w:lang w:val="en-US"/>
        </w:rPr>
        <w:t xml:space="preserve">O.N. </w:t>
      </w:r>
      <w:proofErr w:type="spellStart"/>
      <w:r w:rsidRPr="00E27ECE">
        <w:rPr>
          <w:lang w:val="en-US"/>
        </w:rPr>
        <w:t>Soboleva</w:t>
      </w:r>
      <w:proofErr w:type="spellEnd"/>
      <w:r w:rsidRPr="00E27ECE">
        <w:rPr>
          <w:lang w:val="en-US"/>
        </w:rPr>
        <w:t xml:space="preserve">, V.V. </w:t>
      </w:r>
      <w:proofErr w:type="spellStart"/>
      <w:r w:rsidRPr="00E27ECE">
        <w:rPr>
          <w:lang w:val="en-US"/>
        </w:rPr>
        <w:t>Kostrov</w:t>
      </w:r>
      <w:proofErr w:type="spellEnd"/>
    </w:p>
    <w:p w:rsidR="00173444" w:rsidRDefault="003F427C" w:rsidP="00173444">
      <w:pPr>
        <w:pStyle w:val="a7"/>
        <w:rPr>
          <w:lang w:val="en-US"/>
        </w:rPr>
      </w:pPr>
      <w:r>
        <w:rPr>
          <w:lang w:val="en-US"/>
        </w:rPr>
        <w:t xml:space="preserve">CLASSIFICATION </w:t>
      </w:r>
      <w:r w:rsidR="00173444" w:rsidRPr="00E27ECE">
        <w:rPr>
          <w:lang w:val="en-US"/>
        </w:rPr>
        <w:t xml:space="preserve">OF REGIONS AS </w:t>
      </w:r>
      <w:r w:rsidR="001A12E8">
        <w:rPr>
          <w:lang w:val="en-US"/>
        </w:rPr>
        <w:t xml:space="preserve">THE </w:t>
      </w:r>
      <w:r w:rsidR="00173444" w:rsidRPr="00E27ECE">
        <w:rPr>
          <w:lang w:val="en-US"/>
        </w:rPr>
        <w:t xml:space="preserve">BASIS FOR REGIONAL </w:t>
      </w:r>
      <w:r w:rsidR="000242F4" w:rsidRPr="000242F4">
        <w:rPr>
          <w:lang w:val="en-US"/>
        </w:rPr>
        <w:t xml:space="preserve">                     </w:t>
      </w:r>
      <w:r w:rsidR="00173444" w:rsidRPr="00E27ECE">
        <w:rPr>
          <w:lang w:val="en-US"/>
        </w:rPr>
        <w:t>DEVELOPMENT</w:t>
      </w:r>
    </w:p>
    <w:p w:rsidR="005538F2" w:rsidRPr="00E27ECE" w:rsidRDefault="005538F2" w:rsidP="005538F2">
      <w:pPr>
        <w:pStyle w:val="a8"/>
        <w:rPr>
          <w:lang w:val="en-US"/>
        </w:rPr>
      </w:pPr>
      <w:r>
        <w:rPr>
          <w:lang w:val="en-US"/>
        </w:rPr>
        <w:t>The presented s</w:t>
      </w:r>
      <w:r w:rsidRPr="00E27ECE">
        <w:rPr>
          <w:lang w:val="en-US"/>
        </w:rPr>
        <w:t>ummar</w:t>
      </w:r>
      <w:r>
        <w:rPr>
          <w:lang w:val="en-US"/>
        </w:rPr>
        <w:t xml:space="preserve">y concerns the </w:t>
      </w:r>
      <w:r w:rsidRPr="00E27ECE">
        <w:rPr>
          <w:lang w:val="en-US"/>
        </w:rPr>
        <w:t xml:space="preserve">scientific approaches to the </w:t>
      </w:r>
      <w:r>
        <w:rPr>
          <w:lang w:val="en-US"/>
        </w:rPr>
        <w:t xml:space="preserve">classification </w:t>
      </w:r>
      <w:r w:rsidRPr="00E27ECE">
        <w:rPr>
          <w:lang w:val="en-US"/>
        </w:rPr>
        <w:t xml:space="preserve">of regions based on </w:t>
      </w:r>
      <w:r>
        <w:rPr>
          <w:lang w:val="en-US"/>
        </w:rPr>
        <w:t xml:space="preserve">the </w:t>
      </w:r>
      <w:r w:rsidRPr="00E27ECE">
        <w:rPr>
          <w:lang w:val="en-US"/>
        </w:rPr>
        <w:t xml:space="preserve">European and Russian approaches. The proposed typology of regions based on integration of indicators </w:t>
      </w:r>
      <w:r>
        <w:rPr>
          <w:lang w:val="en-US"/>
        </w:rPr>
        <w:t xml:space="preserve">relating the potential of the </w:t>
      </w:r>
      <w:r w:rsidRPr="00E27ECE">
        <w:rPr>
          <w:lang w:val="en-US"/>
        </w:rPr>
        <w:t>natural resource</w:t>
      </w:r>
      <w:r>
        <w:rPr>
          <w:lang w:val="en-US"/>
        </w:rPr>
        <w:t>s</w:t>
      </w:r>
      <w:r w:rsidRPr="00E27ECE">
        <w:rPr>
          <w:lang w:val="en-US"/>
        </w:rPr>
        <w:t xml:space="preserve"> and pace of economic </w:t>
      </w:r>
      <w:r>
        <w:rPr>
          <w:lang w:val="en-US"/>
        </w:rPr>
        <w:t xml:space="preserve">growth. </w:t>
      </w:r>
    </w:p>
    <w:p w:rsidR="005538F2" w:rsidRDefault="005538F2" w:rsidP="005538F2">
      <w:pPr>
        <w:pStyle w:val="a8"/>
        <w:rPr>
          <w:lang w:val="en-US"/>
        </w:rPr>
      </w:pPr>
      <w:r w:rsidRPr="00E27ECE">
        <w:rPr>
          <w:i/>
          <w:lang w:val="en-US"/>
        </w:rPr>
        <w:t>Keywords:</w:t>
      </w:r>
      <w:r w:rsidRPr="00E27ECE">
        <w:rPr>
          <w:lang w:val="en-US"/>
        </w:rPr>
        <w:t xml:space="preserve"> typology of regions, natural resource</w:t>
      </w:r>
      <w:r>
        <w:rPr>
          <w:lang w:val="en-US"/>
        </w:rPr>
        <w:t>s</w:t>
      </w:r>
      <w:r w:rsidRPr="00E27ECE">
        <w:rPr>
          <w:lang w:val="en-US"/>
        </w:rPr>
        <w:t xml:space="preserve"> potential, economic </w:t>
      </w:r>
      <w:r>
        <w:rPr>
          <w:lang w:val="en-US"/>
        </w:rPr>
        <w:t xml:space="preserve">growth </w:t>
      </w:r>
      <w:r w:rsidRPr="00E27ECE">
        <w:rPr>
          <w:lang w:val="en-US"/>
        </w:rPr>
        <w:t>of region</w:t>
      </w:r>
      <w:r>
        <w:rPr>
          <w:lang w:val="en-US"/>
        </w:rPr>
        <w:t>s</w:t>
      </w:r>
    </w:p>
    <w:p w:rsidR="005538F2" w:rsidRDefault="005538F2" w:rsidP="00173444">
      <w:pPr>
        <w:pStyle w:val="a6"/>
        <w:rPr>
          <w:lang w:val="en-US"/>
        </w:rPr>
      </w:pPr>
    </w:p>
    <w:p w:rsidR="005538F2" w:rsidRDefault="005538F2" w:rsidP="00173444">
      <w:pPr>
        <w:pStyle w:val="a6"/>
        <w:rPr>
          <w:lang w:val="en-US"/>
        </w:rPr>
      </w:pPr>
    </w:p>
    <w:p w:rsidR="00173444" w:rsidRPr="00D42070" w:rsidRDefault="00173444" w:rsidP="00173444">
      <w:pPr>
        <w:pStyle w:val="a6"/>
        <w:rPr>
          <w:sz w:val="16"/>
          <w:szCs w:val="16"/>
          <w:lang w:val="en-US"/>
        </w:rPr>
      </w:pPr>
      <w:r w:rsidRPr="0065138B">
        <w:rPr>
          <w:lang w:val="en-US"/>
        </w:rPr>
        <w:t xml:space="preserve">A.A. </w:t>
      </w:r>
      <w:proofErr w:type="spellStart"/>
      <w:r w:rsidRPr="0065138B">
        <w:rPr>
          <w:lang w:val="en-US"/>
        </w:rPr>
        <w:t>Sozinova</w:t>
      </w:r>
      <w:proofErr w:type="spellEnd"/>
      <w:r w:rsidRPr="0065138B">
        <w:rPr>
          <w:lang w:val="en-US"/>
        </w:rPr>
        <w:t xml:space="preserve"> </w:t>
      </w:r>
    </w:p>
    <w:p w:rsidR="00173444" w:rsidRDefault="006B58D8" w:rsidP="00173444">
      <w:pPr>
        <w:pStyle w:val="a7"/>
        <w:rPr>
          <w:lang w:val="en-US"/>
        </w:rPr>
      </w:pPr>
      <w:r>
        <w:rPr>
          <w:lang w:val="en-US"/>
        </w:rPr>
        <w:t xml:space="preserve">A </w:t>
      </w:r>
      <w:r w:rsidR="00173444" w:rsidRPr="00B278B7">
        <w:rPr>
          <w:lang w:val="en-US"/>
        </w:rPr>
        <w:t>CONCEPTUAL</w:t>
      </w:r>
      <w:r w:rsidR="00173444" w:rsidRPr="00173444">
        <w:rPr>
          <w:lang w:val="en-US"/>
        </w:rPr>
        <w:t xml:space="preserve"> </w:t>
      </w:r>
      <w:r w:rsidR="00173444" w:rsidRPr="00B278B7">
        <w:rPr>
          <w:lang w:val="en-US"/>
        </w:rPr>
        <w:t>MODEL</w:t>
      </w:r>
      <w:r w:rsidR="00173444" w:rsidRPr="00173444">
        <w:rPr>
          <w:lang w:val="en-US"/>
        </w:rPr>
        <w:t xml:space="preserve"> </w:t>
      </w:r>
      <w:r>
        <w:rPr>
          <w:lang w:val="en-US"/>
        </w:rPr>
        <w:t xml:space="preserve">FOR </w:t>
      </w:r>
      <w:r w:rsidR="00173444" w:rsidRPr="00B278B7">
        <w:rPr>
          <w:lang w:val="en-US"/>
        </w:rPr>
        <w:t>REORGANIZATION</w:t>
      </w:r>
      <w:r w:rsidR="00173444" w:rsidRPr="00173444">
        <w:rPr>
          <w:lang w:val="en-US"/>
        </w:rPr>
        <w:t xml:space="preserve"> </w:t>
      </w:r>
      <w:r w:rsidR="00173444" w:rsidRPr="00173444">
        <w:rPr>
          <w:lang w:val="en-US"/>
        </w:rPr>
        <w:br/>
      </w:r>
      <w:r w:rsidR="00173444" w:rsidRPr="00B278B7">
        <w:rPr>
          <w:lang w:val="en-US"/>
        </w:rPr>
        <w:t>OF</w:t>
      </w:r>
      <w:r w:rsidR="00173444" w:rsidRPr="00173444">
        <w:rPr>
          <w:lang w:val="en-US"/>
        </w:rPr>
        <w:t xml:space="preserve"> </w:t>
      </w:r>
      <w:r w:rsidR="00173444" w:rsidRPr="00B278B7">
        <w:rPr>
          <w:lang w:val="en-US"/>
        </w:rPr>
        <w:t>ENTERPRISE</w:t>
      </w:r>
      <w:r w:rsidR="00173444" w:rsidRPr="00173444">
        <w:rPr>
          <w:lang w:val="en-US"/>
        </w:rPr>
        <w:t xml:space="preserve"> </w:t>
      </w:r>
      <w:r w:rsidR="00173444" w:rsidRPr="00B278B7">
        <w:rPr>
          <w:lang w:val="en-US"/>
        </w:rPr>
        <w:t>STRUCTURES</w:t>
      </w:r>
      <w:r w:rsidR="00173444" w:rsidRPr="00173444">
        <w:rPr>
          <w:lang w:val="en-US"/>
        </w:rPr>
        <w:t xml:space="preserve"> </w:t>
      </w:r>
      <w:r w:rsidR="00173444" w:rsidRPr="00B278B7">
        <w:rPr>
          <w:lang w:val="en-US"/>
        </w:rPr>
        <w:t>IN</w:t>
      </w:r>
      <w:r w:rsidR="00173444" w:rsidRPr="00173444">
        <w:rPr>
          <w:lang w:val="en-US"/>
        </w:rPr>
        <w:t xml:space="preserve"> </w:t>
      </w:r>
      <w:r w:rsidR="00173444" w:rsidRPr="00B278B7">
        <w:rPr>
          <w:lang w:val="en-US"/>
        </w:rPr>
        <w:t>MODERN</w:t>
      </w:r>
      <w:r>
        <w:rPr>
          <w:lang w:val="en-US"/>
        </w:rPr>
        <w:t>-DAY</w:t>
      </w:r>
      <w:r w:rsidR="00173444" w:rsidRPr="00173444">
        <w:rPr>
          <w:lang w:val="en-US"/>
        </w:rPr>
        <w:t xml:space="preserve"> </w:t>
      </w:r>
      <w:r w:rsidR="00173444" w:rsidRPr="00B278B7">
        <w:rPr>
          <w:lang w:val="en-US"/>
        </w:rPr>
        <w:t>ECONOMY</w:t>
      </w:r>
    </w:p>
    <w:p w:rsidR="005538F2" w:rsidRPr="0018334F" w:rsidRDefault="005538F2" w:rsidP="005538F2">
      <w:pPr>
        <w:pStyle w:val="a8"/>
        <w:rPr>
          <w:b/>
          <w:lang w:val="en-US"/>
        </w:rPr>
      </w:pPr>
      <w:bookmarkStart w:id="0" w:name="_GoBack"/>
      <w:bookmarkEnd w:id="0"/>
      <w:r w:rsidRPr="006804CC">
        <w:rPr>
          <w:lang w:val="en-US"/>
        </w:rPr>
        <w:t xml:space="preserve">A conceptual model </w:t>
      </w:r>
      <w:r>
        <w:rPr>
          <w:lang w:val="en-US"/>
        </w:rPr>
        <w:t xml:space="preserve">for </w:t>
      </w:r>
      <w:r w:rsidRPr="006804CC">
        <w:rPr>
          <w:lang w:val="en-US"/>
        </w:rPr>
        <w:t>reorganization of entrepreneurial structures in the modern</w:t>
      </w:r>
      <w:r>
        <w:rPr>
          <w:lang w:val="en-US"/>
        </w:rPr>
        <w:t xml:space="preserve">-day </w:t>
      </w:r>
      <w:r w:rsidRPr="006804CC">
        <w:rPr>
          <w:lang w:val="en-US"/>
        </w:rPr>
        <w:t xml:space="preserve">economy has been developed. The conclusion </w:t>
      </w:r>
      <w:r>
        <w:rPr>
          <w:lang w:val="en-US"/>
        </w:rPr>
        <w:t xml:space="preserve">demonstrates </w:t>
      </w:r>
      <w:r w:rsidRPr="006804CC">
        <w:rPr>
          <w:lang w:val="en-US"/>
        </w:rPr>
        <w:t xml:space="preserve">that the policy of reorganizing business structures </w:t>
      </w:r>
      <w:r>
        <w:rPr>
          <w:lang w:val="en-US"/>
        </w:rPr>
        <w:t xml:space="preserve">has a positive effect for </w:t>
      </w:r>
      <w:r w:rsidRPr="006804CC">
        <w:rPr>
          <w:lang w:val="en-US"/>
        </w:rPr>
        <w:t xml:space="preserve">the development of modern economy. </w:t>
      </w:r>
      <w:r>
        <w:rPr>
          <w:lang w:val="en-US"/>
        </w:rPr>
        <w:t xml:space="preserve">An </w:t>
      </w:r>
      <w:r w:rsidRPr="006804CC">
        <w:rPr>
          <w:lang w:val="en-US"/>
        </w:rPr>
        <w:t xml:space="preserve">algorithm </w:t>
      </w:r>
      <w:r>
        <w:rPr>
          <w:lang w:val="en-US"/>
        </w:rPr>
        <w:t xml:space="preserve">to </w:t>
      </w:r>
      <w:r w:rsidRPr="006804CC">
        <w:rPr>
          <w:lang w:val="en-US"/>
        </w:rPr>
        <w:t xml:space="preserve">the mechanism of reorganization of entrepreneurial structures </w:t>
      </w:r>
      <w:r>
        <w:rPr>
          <w:lang w:val="en-US"/>
        </w:rPr>
        <w:t xml:space="preserve">applied in </w:t>
      </w:r>
      <w:r w:rsidRPr="006804CC">
        <w:rPr>
          <w:lang w:val="en-US"/>
        </w:rPr>
        <w:t>modern economic systems is proposed.</w:t>
      </w:r>
    </w:p>
    <w:p w:rsidR="005538F2" w:rsidRDefault="005538F2" w:rsidP="005538F2">
      <w:pPr>
        <w:pStyle w:val="a8"/>
        <w:rPr>
          <w:lang w:val="en-US"/>
        </w:rPr>
      </w:pPr>
      <w:r w:rsidRPr="0018334F">
        <w:rPr>
          <w:i/>
          <w:lang w:val="en-US"/>
        </w:rPr>
        <w:t>Keywords:</w:t>
      </w:r>
      <w:r w:rsidRPr="0018334F">
        <w:rPr>
          <w:lang w:val="en-US"/>
        </w:rPr>
        <w:t xml:space="preserve"> reorganization of enterprise structures, business activity, economic crisis, modern</w:t>
      </w:r>
      <w:r>
        <w:rPr>
          <w:lang w:val="en-US"/>
        </w:rPr>
        <w:t xml:space="preserve">-day </w:t>
      </w:r>
      <w:r w:rsidRPr="0018334F">
        <w:rPr>
          <w:lang w:val="en-US"/>
        </w:rPr>
        <w:t>economy</w:t>
      </w:r>
    </w:p>
    <w:p w:rsidR="005538F2" w:rsidRDefault="005538F2" w:rsidP="00173444">
      <w:pPr>
        <w:pStyle w:val="a6"/>
        <w:rPr>
          <w:rFonts w:eastAsia="Times New Roman"/>
          <w:lang w:val="en-US"/>
        </w:rPr>
      </w:pPr>
    </w:p>
    <w:p w:rsidR="005538F2" w:rsidRDefault="005538F2" w:rsidP="00173444">
      <w:pPr>
        <w:pStyle w:val="a6"/>
        <w:rPr>
          <w:rFonts w:eastAsia="Times New Roman"/>
          <w:lang w:val="en-US"/>
        </w:rPr>
      </w:pPr>
    </w:p>
    <w:p w:rsidR="00173444" w:rsidRPr="00173444" w:rsidRDefault="00173444" w:rsidP="00173444">
      <w:pPr>
        <w:pStyle w:val="a6"/>
        <w:rPr>
          <w:rFonts w:eastAsia="Times New Roman"/>
          <w:sz w:val="16"/>
          <w:szCs w:val="16"/>
          <w:lang w:val="en-US"/>
        </w:rPr>
      </w:pPr>
      <w:r>
        <w:rPr>
          <w:rFonts w:eastAsia="Times New Roman"/>
          <w:lang w:val="en-US"/>
        </w:rPr>
        <w:t>O</w:t>
      </w:r>
      <w:r w:rsidRPr="00173444">
        <w:rPr>
          <w:rFonts w:eastAsia="Times New Roman"/>
          <w:lang w:val="en-US"/>
        </w:rPr>
        <w:t>.</w:t>
      </w:r>
      <w:r>
        <w:rPr>
          <w:rFonts w:eastAsia="Times New Roman"/>
          <w:lang w:val="en-US"/>
        </w:rPr>
        <w:t>V</w:t>
      </w:r>
      <w:r w:rsidRPr="00173444">
        <w:rPr>
          <w:rFonts w:eastAsia="Times New Roman"/>
          <w:lang w:val="en-US"/>
        </w:rPr>
        <w:t xml:space="preserve">. </w:t>
      </w:r>
      <w:proofErr w:type="spellStart"/>
      <w:r>
        <w:rPr>
          <w:rFonts w:eastAsia="Times New Roman"/>
          <w:lang w:val="en-US"/>
        </w:rPr>
        <w:t>Sysoeva</w:t>
      </w:r>
      <w:proofErr w:type="spellEnd"/>
      <w:r w:rsidRPr="00173444">
        <w:rPr>
          <w:rFonts w:eastAsia="Times New Roman"/>
          <w:lang w:val="en-US"/>
        </w:rPr>
        <w:t xml:space="preserve">  </w:t>
      </w:r>
    </w:p>
    <w:p w:rsidR="00173444" w:rsidRDefault="00173444" w:rsidP="00173444">
      <w:pPr>
        <w:pStyle w:val="a7"/>
        <w:rPr>
          <w:rFonts w:eastAsia="Times New Roman"/>
          <w:lang w:val="en-US"/>
        </w:rPr>
      </w:pPr>
      <w:r w:rsidRPr="00F13DBB">
        <w:rPr>
          <w:rFonts w:eastAsia="Times New Roman"/>
          <w:lang w:val="en-US"/>
        </w:rPr>
        <w:t>EXPERIENCE</w:t>
      </w:r>
      <w:r w:rsidRPr="00173444">
        <w:rPr>
          <w:rFonts w:eastAsia="Times New Roman"/>
          <w:lang w:val="en-US"/>
        </w:rPr>
        <w:t xml:space="preserve"> </w:t>
      </w:r>
      <w:r w:rsidR="00DE7B4C">
        <w:rPr>
          <w:rFonts w:eastAsia="Times New Roman"/>
          <w:lang w:val="en-US"/>
        </w:rPr>
        <w:t xml:space="preserve">IN </w:t>
      </w:r>
      <w:r w:rsidRPr="00F13DBB">
        <w:rPr>
          <w:rFonts w:eastAsia="Times New Roman"/>
          <w:lang w:val="en-US"/>
        </w:rPr>
        <w:t>SPIN</w:t>
      </w:r>
      <w:r w:rsidRPr="00173444">
        <w:rPr>
          <w:rFonts w:eastAsia="Times New Roman"/>
          <w:lang w:val="en-US"/>
        </w:rPr>
        <w:t>-</w:t>
      </w:r>
      <w:r w:rsidRPr="00F13DBB">
        <w:rPr>
          <w:rFonts w:eastAsia="Times New Roman"/>
          <w:lang w:val="en-US"/>
        </w:rPr>
        <w:t>OFF</w:t>
      </w:r>
      <w:r w:rsidRPr="00173444">
        <w:rPr>
          <w:rFonts w:eastAsia="Times New Roman"/>
          <w:lang w:val="en-US"/>
        </w:rPr>
        <w:t xml:space="preserve"> </w:t>
      </w:r>
      <w:r w:rsidR="00DE7B4C">
        <w:rPr>
          <w:rFonts w:eastAsia="Times New Roman"/>
          <w:lang w:val="en-US"/>
        </w:rPr>
        <w:t xml:space="preserve">CREATION IN </w:t>
      </w:r>
      <w:r w:rsidRPr="00F13DBB">
        <w:rPr>
          <w:rFonts w:eastAsia="Times New Roman"/>
          <w:lang w:val="en-US"/>
        </w:rPr>
        <w:t>WESTERN</w:t>
      </w:r>
      <w:r w:rsidRPr="00173444">
        <w:rPr>
          <w:rFonts w:eastAsia="Times New Roman"/>
          <w:lang w:val="en-US"/>
        </w:rPr>
        <w:t xml:space="preserve"> </w:t>
      </w:r>
      <w:r w:rsidRPr="00F13DBB">
        <w:rPr>
          <w:rFonts w:eastAsia="Times New Roman"/>
          <w:lang w:val="en-US"/>
        </w:rPr>
        <w:t>EUROPE</w:t>
      </w:r>
    </w:p>
    <w:p w:rsidR="005538F2" w:rsidRPr="007A3330" w:rsidRDefault="005538F2" w:rsidP="005538F2">
      <w:pPr>
        <w:pStyle w:val="a8"/>
        <w:rPr>
          <w:lang w:val="en-US"/>
        </w:rPr>
      </w:pPr>
      <w:r w:rsidRPr="007A3330">
        <w:rPr>
          <w:lang w:val="en-US"/>
        </w:rPr>
        <w:t xml:space="preserve">The </w:t>
      </w:r>
      <w:r>
        <w:rPr>
          <w:lang w:val="en-US"/>
        </w:rPr>
        <w:t xml:space="preserve">article considers the </w:t>
      </w:r>
      <w:r w:rsidRPr="007A3330">
        <w:rPr>
          <w:lang w:val="en-US"/>
        </w:rPr>
        <w:t xml:space="preserve">experience </w:t>
      </w:r>
      <w:r>
        <w:rPr>
          <w:lang w:val="en-US"/>
        </w:rPr>
        <w:t>in creating r</w:t>
      </w:r>
      <w:r w:rsidRPr="007A3330">
        <w:rPr>
          <w:lang w:val="en-US"/>
        </w:rPr>
        <w:t xml:space="preserve">egional </w:t>
      </w:r>
      <w:proofErr w:type="spellStart"/>
      <w:r w:rsidRPr="007A3330">
        <w:rPr>
          <w:lang w:val="en-US"/>
        </w:rPr>
        <w:t>centres</w:t>
      </w:r>
      <w:proofErr w:type="spellEnd"/>
      <w:r w:rsidRPr="007A3330">
        <w:rPr>
          <w:lang w:val="en-US"/>
        </w:rPr>
        <w:t xml:space="preserve"> </w:t>
      </w:r>
      <w:r>
        <w:rPr>
          <w:lang w:val="en-US"/>
        </w:rPr>
        <w:t xml:space="preserve">as is the case in </w:t>
      </w:r>
      <w:r w:rsidRPr="007A3330">
        <w:rPr>
          <w:lang w:val="en-US"/>
        </w:rPr>
        <w:t xml:space="preserve">the County of Newcastle (UK) and Twente (the Netherlands). </w:t>
      </w:r>
      <w:r>
        <w:rPr>
          <w:lang w:val="en-US"/>
        </w:rPr>
        <w:t xml:space="preserve">With the </w:t>
      </w:r>
      <w:r w:rsidRPr="007A3330">
        <w:rPr>
          <w:lang w:val="en-US"/>
        </w:rPr>
        <w:t xml:space="preserve">growing interest </w:t>
      </w:r>
      <w:r>
        <w:rPr>
          <w:lang w:val="en-US"/>
        </w:rPr>
        <w:t xml:space="preserve">towards </w:t>
      </w:r>
      <w:r w:rsidRPr="007A3330">
        <w:rPr>
          <w:lang w:val="en-US"/>
        </w:rPr>
        <w:t xml:space="preserve">the development of economy based on knowledge, it is concluded that </w:t>
      </w:r>
      <w:r>
        <w:rPr>
          <w:lang w:val="en-US"/>
        </w:rPr>
        <w:t xml:space="preserve">separate </w:t>
      </w:r>
      <w:r w:rsidRPr="007A3330">
        <w:rPr>
          <w:lang w:val="en-US"/>
        </w:rPr>
        <w:t xml:space="preserve">regions have different starting conditions and opportunities, primarily </w:t>
      </w:r>
      <w:r>
        <w:rPr>
          <w:lang w:val="en-US"/>
        </w:rPr>
        <w:t xml:space="preserve">due to </w:t>
      </w:r>
      <w:r w:rsidRPr="007A3330">
        <w:rPr>
          <w:lang w:val="en-US"/>
        </w:rPr>
        <w:t>their IP-</w:t>
      </w:r>
      <w:proofErr w:type="spellStart"/>
      <w:r w:rsidRPr="007A3330">
        <w:rPr>
          <w:lang w:val="en-US"/>
        </w:rPr>
        <w:t>toric</w:t>
      </w:r>
      <w:proofErr w:type="spellEnd"/>
      <w:r w:rsidRPr="007A3330">
        <w:rPr>
          <w:lang w:val="en-US"/>
        </w:rPr>
        <w:t xml:space="preserve"> development, some regions experienc</w:t>
      </w:r>
      <w:r>
        <w:rPr>
          <w:lang w:val="en-US"/>
        </w:rPr>
        <w:t>ing</w:t>
      </w:r>
      <w:r w:rsidRPr="007A3330">
        <w:rPr>
          <w:lang w:val="en-US"/>
        </w:rPr>
        <w:t xml:space="preserve"> adverse economic situation, have a certain critical mass of knowledge and competences of the population to initiate the processes of accumulation of growth of innovative economy. Dis</w:t>
      </w:r>
      <w:r>
        <w:rPr>
          <w:lang w:val="en-US"/>
        </w:rPr>
        <w:t>propor</w:t>
      </w:r>
      <w:r w:rsidRPr="007A3330">
        <w:rPr>
          <w:lang w:val="en-US"/>
        </w:rPr>
        <w:t xml:space="preserve">tion of this kind is possible in </w:t>
      </w:r>
      <w:r>
        <w:rPr>
          <w:lang w:val="en-US"/>
        </w:rPr>
        <w:t xml:space="preserve">the </w:t>
      </w:r>
      <w:r w:rsidRPr="007A3330">
        <w:rPr>
          <w:lang w:val="en-US"/>
        </w:rPr>
        <w:t>countries with well-developed overall economy, as in Western Europe.</w:t>
      </w:r>
    </w:p>
    <w:p w:rsidR="005538F2" w:rsidRDefault="005538F2" w:rsidP="005538F2">
      <w:pPr>
        <w:pStyle w:val="a8"/>
        <w:rPr>
          <w:rFonts w:eastAsia="Times New Roman"/>
          <w:lang w:val="en-US"/>
        </w:rPr>
      </w:pPr>
      <w:r w:rsidRPr="007A3330">
        <w:rPr>
          <w:rFonts w:eastAsia="Times New Roman"/>
          <w:i/>
          <w:lang w:val="en-US"/>
        </w:rPr>
        <w:t>Keywords</w:t>
      </w:r>
      <w:r w:rsidRPr="007A3330">
        <w:rPr>
          <w:rFonts w:eastAsia="Times New Roman"/>
          <w:lang w:val="en-US"/>
        </w:rPr>
        <w:t xml:space="preserve">: spin-off, knowledge economy, regional economy, economic </w:t>
      </w:r>
      <w:r>
        <w:rPr>
          <w:rFonts w:eastAsia="Times New Roman"/>
          <w:lang w:val="en-US"/>
        </w:rPr>
        <w:t xml:space="preserve">growth </w:t>
      </w:r>
    </w:p>
    <w:p w:rsidR="00173444" w:rsidRPr="005538F2" w:rsidRDefault="00173444">
      <w:pPr>
        <w:rPr>
          <w:lang w:val="en-US"/>
        </w:rPr>
      </w:pPr>
    </w:p>
    <w:sectPr w:rsidR="00173444" w:rsidRPr="005538F2" w:rsidSect="00A05CB7">
      <w:headerReference w:type="default" r:id="rId6"/>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172" w:rsidRDefault="00DB1172" w:rsidP="00A05CB7">
      <w:pPr>
        <w:spacing w:after="0" w:line="240" w:lineRule="auto"/>
      </w:pPr>
      <w:r>
        <w:separator/>
      </w:r>
    </w:p>
  </w:endnote>
  <w:endnote w:type="continuationSeparator" w:id="0">
    <w:p w:rsidR="00DB1172" w:rsidRDefault="00DB1172" w:rsidP="00A0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172" w:rsidRDefault="00DB1172" w:rsidP="00A05CB7">
      <w:pPr>
        <w:spacing w:after="0" w:line="240" w:lineRule="auto"/>
      </w:pPr>
      <w:r>
        <w:separator/>
      </w:r>
    </w:p>
  </w:footnote>
  <w:footnote w:type="continuationSeparator" w:id="0">
    <w:p w:rsidR="00DB1172" w:rsidRDefault="00DB1172" w:rsidP="00A05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172" w:rsidRDefault="00DB1172" w:rsidP="00DB1172">
    <w:pPr>
      <w:pStyle w:val="ac"/>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7</w:t>
    </w:r>
    <w:r w:rsidRPr="000516F3">
      <w:rPr>
        <w:sz w:val="20"/>
        <w:szCs w:val="20"/>
      </w:rPr>
      <w:t xml:space="preserve">. № </w:t>
    </w:r>
    <w:r>
      <w:rPr>
        <w:sz w:val="20"/>
        <w:szCs w:val="20"/>
      </w:rPr>
      <w:t>4</w:t>
    </w:r>
    <w:r w:rsidRPr="000516F3">
      <w:rPr>
        <w:sz w:val="20"/>
        <w:szCs w:val="20"/>
      </w:rPr>
      <w:t xml:space="preserve"> (</w:t>
    </w:r>
    <w:r>
      <w:rPr>
        <w:sz w:val="20"/>
        <w:szCs w:val="20"/>
        <w:lang w:val="en-US"/>
      </w:rPr>
      <w:t>1</w:t>
    </w:r>
    <w:r>
      <w:rPr>
        <w:sz w:val="20"/>
        <w:szCs w:val="20"/>
      </w:rPr>
      <w:t>6</w:t>
    </w:r>
    <w:r w:rsidRPr="000516F3">
      <w:rPr>
        <w:sz w:val="20"/>
        <w:szCs w:val="20"/>
      </w:rPr>
      <w:t>)</w:t>
    </w:r>
    <w:r>
      <w:rPr>
        <w:sz w:val="20"/>
        <w:szCs w:val="20"/>
        <w:lang w:val="en-US"/>
      </w:rPr>
      <w:t xml:space="preserve"> </w:t>
    </w:r>
    <w:r>
      <w:rPr>
        <w:noProof/>
      </w:rPr>
      <mc:AlternateContent>
        <mc:Choice Requires="wps">
          <w:drawing>
            <wp:inline distT="0" distB="0" distL="0" distR="0">
              <wp:extent cx="4248150" cy="60960"/>
              <wp:effectExtent l="9525" t="9525" r="9525" b="571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DB1172" w:rsidRDefault="00DB1172" w:rsidP="00DB117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K2SAIAAHUEAAAOAAAAZHJzL2Uyb0RvYy54bWysVM2O0zAQviPxDpbvNEnplm7UdAW7LEJa&#10;fqSFB3Acp7HwH7bbpNz2zivwDhw4cOMVum/E2G5LxN4QOVi2Z/zNNzPfZHkxSIG2zDquVYWLSY4R&#10;U1Q3XK0r/PHD9ZMFRs4T1RChFavwjjl8sXr8aNmbkk11p0XDLAIQ5creVLjz3pRZ5mjHJHETbZgC&#10;Y6utJB6Odp01lvSALkU2zfN51mvbGKspcw5ur5IRryJ+2zLq37WtYx6JCgM3H1cb1zqs2WpJyrUl&#10;puP0QIP8AwtJuIKgJ6gr4gnaWP4ASnJqtdOtn1AtM922nLKYA2RT5H9lc9sRw2IuUBxnTmVy/w+W&#10;vt2+t4g30DuMFJHQov23/ff9j/2v/c/7u/uvqAg16o0rwfXWgLMfXugh+Id8nbnR9JMDl2zkkx64&#10;4F33b3QDqGTjdXwxtFaGl5A7Ahhoyu7UCDZ4ROFyNp0tijMwUbDN8/N5bFRGyuNjY51/xbREYVNh&#10;C32O4GR743wgQ8qjS2SpBW+uuRDxELTFLoVFWwKq8EPKRGwkME13RR6+JA64Bwml+yONKM8AESO5&#10;MbpQqAfOT4H9w8h2XZ/ixhAnwDGE5B5mQnBZ4cWISMdI81I1UbGecJH2kKlQh+qHgqfS+6EeDm2r&#10;dbODPlidtA+zCptO2y8Y9aD7CrvPG2IZRuK1AmGdF7NZGJR4mJ09m8LBji312EIUBSgoIkZpe+nT&#10;cG2M5esOIqXiKv0c+t/y2JsglMTqwBu0HQt5mMMwPONz9Przt1j9BgAA//8DAFBLAwQUAAYACAAA&#10;ACEA7vBDdtsAAAADAQAADwAAAGRycy9kb3ducmV2LnhtbEyPQUvDQBCF74L/YRmhN7uplLWN2RQp&#10;CF4Ebau0t012TEKzs2l228R/7+hFLw8eb3jvm2w1ulZcsA+NJw2zaQICqfS2oUrDbvt0uwARoiFr&#10;Wk+o4QsDrPLrq8yk1g/0hpdNrASXUEiNhjrGLpUylDU6E6a+Q+Ls0/fORLZ9JW1vBi53rbxLEiWd&#10;aYgXatPhusbyuDk7DfPD6eUeaf06S6qhe37/OO2PhdJ6cjM+PoCIOMa/Y/jBZ3TImanwZ7JBtBr4&#10;kfirnCm1ZFtoWCqQeSb/s+ffAAAA//8DAFBLAQItABQABgAIAAAAIQC2gziS/gAAAOEBAAATAAAA&#10;AAAAAAAAAAAAAAAAAABbQ29udGVudF9UeXBlc10ueG1sUEsBAi0AFAAGAAgAAAAhADj9If/WAAAA&#10;lAEAAAsAAAAAAAAAAAAAAAAALwEAAF9yZWxzLy5yZWxzUEsBAi0AFAAGAAgAAAAhAJUI8rZIAgAA&#10;dQQAAA4AAAAAAAAAAAAAAAAALgIAAGRycy9lMm9Eb2MueG1sUEsBAi0AFAAGAAgAAAAhAO7wQ3bb&#10;AAAAAwEAAA8AAAAAAAAAAAAAAAAAogQAAGRycy9kb3ducmV2LnhtbFBLBQYAAAAABAAEAPMAAACq&#10;BQAAAAA=&#10;" fillcolor="black [3213]" strokeweight=".5pt">
              <v:path arrowok="t"/>
              <v:textbox>
                <w:txbxContent>
                  <w:p w:rsidR="00DB1172" w:rsidRDefault="00DB1172" w:rsidP="00DB1172"/>
                </w:txbxContent>
              </v:textbox>
              <w10:anchorlock/>
            </v:shape>
          </w:pict>
        </mc:Fallback>
      </mc:AlternateContent>
    </w:r>
    <w:r>
      <w:tab/>
    </w:r>
    <w:r>
      <w:fldChar w:fldCharType="begin"/>
    </w:r>
    <w:r>
      <w:instrText>PAGE   \* MERGEFORMAT</w:instrText>
    </w:r>
    <w:r>
      <w:fldChar w:fldCharType="separate"/>
    </w:r>
    <w:r>
      <w:t>1</w:t>
    </w:r>
    <w:r>
      <w:rPr>
        <w:noProof/>
      </w:rPr>
      <w:fldChar w:fldCharType="end"/>
    </w:r>
  </w:p>
  <w:p w:rsidR="00DB1172" w:rsidRDefault="00DB117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B7"/>
    <w:rsid w:val="00007A21"/>
    <w:rsid w:val="00012356"/>
    <w:rsid w:val="000242F4"/>
    <w:rsid w:val="0002661C"/>
    <w:rsid w:val="00051C0A"/>
    <w:rsid w:val="00053F81"/>
    <w:rsid w:val="00056266"/>
    <w:rsid w:val="0005747A"/>
    <w:rsid w:val="00074EC7"/>
    <w:rsid w:val="000833E1"/>
    <w:rsid w:val="00096696"/>
    <w:rsid w:val="000B4C8B"/>
    <w:rsid w:val="000B6361"/>
    <w:rsid w:val="000C207B"/>
    <w:rsid w:val="000C3936"/>
    <w:rsid w:val="000C6F10"/>
    <w:rsid w:val="000F1808"/>
    <w:rsid w:val="001133C0"/>
    <w:rsid w:val="00124CB0"/>
    <w:rsid w:val="0013786F"/>
    <w:rsid w:val="001542FC"/>
    <w:rsid w:val="001547FD"/>
    <w:rsid w:val="0016468C"/>
    <w:rsid w:val="00172D6F"/>
    <w:rsid w:val="00173444"/>
    <w:rsid w:val="0018265B"/>
    <w:rsid w:val="001A12E8"/>
    <w:rsid w:val="001A1346"/>
    <w:rsid w:val="001A6E2C"/>
    <w:rsid w:val="001D01AE"/>
    <w:rsid w:val="001D02A9"/>
    <w:rsid w:val="001E4E7F"/>
    <w:rsid w:val="001F7333"/>
    <w:rsid w:val="001F735C"/>
    <w:rsid w:val="002006BF"/>
    <w:rsid w:val="00200C07"/>
    <w:rsid w:val="002022DC"/>
    <w:rsid w:val="00204325"/>
    <w:rsid w:val="0025281B"/>
    <w:rsid w:val="002E1379"/>
    <w:rsid w:val="00325DCA"/>
    <w:rsid w:val="0036464E"/>
    <w:rsid w:val="00367CE9"/>
    <w:rsid w:val="00383AE3"/>
    <w:rsid w:val="003A6A9D"/>
    <w:rsid w:val="003B1860"/>
    <w:rsid w:val="003C0D1A"/>
    <w:rsid w:val="003F427C"/>
    <w:rsid w:val="00411C9E"/>
    <w:rsid w:val="00415DF5"/>
    <w:rsid w:val="00433762"/>
    <w:rsid w:val="004477C4"/>
    <w:rsid w:val="004505EC"/>
    <w:rsid w:val="00462078"/>
    <w:rsid w:val="00463562"/>
    <w:rsid w:val="00467C55"/>
    <w:rsid w:val="00492A5F"/>
    <w:rsid w:val="004A5FEC"/>
    <w:rsid w:val="004B10C9"/>
    <w:rsid w:val="004C0C2C"/>
    <w:rsid w:val="004C7167"/>
    <w:rsid w:val="004E0A5E"/>
    <w:rsid w:val="004E4ED7"/>
    <w:rsid w:val="004F3096"/>
    <w:rsid w:val="004F414A"/>
    <w:rsid w:val="004F76C4"/>
    <w:rsid w:val="00504034"/>
    <w:rsid w:val="0051207B"/>
    <w:rsid w:val="005156AB"/>
    <w:rsid w:val="00536B6C"/>
    <w:rsid w:val="005528B3"/>
    <w:rsid w:val="005538F2"/>
    <w:rsid w:val="00555A4B"/>
    <w:rsid w:val="0056316C"/>
    <w:rsid w:val="0056712D"/>
    <w:rsid w:val="00591EAB"/>
    <w:rsid w:val="005939E4"/>
    <w:rsid w:val="005A52AB"/>
    <w:rsid w:val="005A68D2"/>
    <w:rsid w:val="005D1744"/>
    <w:rsid w:val="005D25FA"/>
    <w:rsid w:val="00605E0B"/>
    <w:rsid w:val="006133E1"/>
    <w:rsid w:val="00637D54"/>
    <w:rsid w:val="006405A5"/>
    <w:rsid w:val="006463C0"/>
    <w:rsid w:val="006566AA"/>
    <w:rsid w:val="00670A5B"/>
    <w:rsid w:val="006804CC"/>
    <w:rsid w:val="00681D8C"/>
    <w:rsid w:val="00687747"/>
    <w:rsid w:val="00690B73"/>
    <w:rsid w:val="006A7400"/>
    <w:rsid w:val="006B58D8"/>
    <w:rsid w:val="006C37EF"/>
    <w:rsid w:val="006C7523"/>
    <w:rsid w:val="006E00BC"/>
    <w:rsid w:val="006E09E7"/>
    <w:rsid w:val="006F482B"/>
    <w:rsid w:val="00702346"/>
    <w:rsid w:val="00737BF6"/>
    <w:rsid w:val="00741372"/>
    <w:rsid w:val="00750C00"/>
    <w:rsid w:val="00766CD6"/>
    <w:rsid w:val="00767478"/>
    <w:rsid w:val="00787327"/>
    <w:rsid w:val="00790E21"/>
    <w:rsid w:val="007A2E7C"/>
    <w:rsid w:val="007B238C"/>
    <w:rsid w:val="007E11F9"/>
    <w:rsid w:val="007E1817"/>
    <w:rsid w:val="007E4D9B"/>
    <w:rsid w:val="008119D4"/>
    <w:rsid w:val="00850291"/>
    <w:rsid w:val="008727BC"/>
    <w:rsid w:val="00886EF8"/>
    <w:rsid w:val="00892E1A"/>
    <w:rsid w:val="008A09C0"/>
    <w:rsid w:val="008A1E18"/>
    <w:rsid w:val="008B0AC9"/>
    <w:rsid w:val="008B3A11"/>
    <w:rsid w:val="008B4516"/>
    <w:rsid w:val="008C3594"/>
    <w:rsid w:val="008F230F"/>
    <w:rsid w:val="008F706D"/>
    <w:rsid w:val="00930FBB"/>
    <w:rsid w:val="009439C9"/>
    <w:rsid w:val="0095630F"/>
    <w:rsid w:val="00967A41"/>
    <w:rsid w:val="009928DE"/>
    <w:rsid w:val="00994402"/>
    <w:rsid w:val="009C408C"/>
    <w:rsid w:val="009D5905"/>
    <w:rsid w:val="009E25C2"/>
    <w:rsid w:val="009E7360"/>
    <w:rsid w:val="009F295E"/>
    <w:rsid w:val="00A05CB7"/>
    <w:rsid w:val="00A0717F"/>
    <w:rsid w:val="00A176A9"/>
    <w:rsid w:val="00A222F4"/>
    <w:rsid w:val="00A417BC"/>
    <w:rsid w:val="00A431C5"/>
    <w:rsid w:val="00A44274"/>
    <w:rsid w:val="00A71A75"/>
    <w:rsid w:val="00A76668"/>
    <w:rsid w:val="00A80CC1"/>
    <w:rsid w:val="00A86382"/>
    <w:rsid w:val="00A908E8"/>
    <w:rsid w:val="00AA217A"/>
    <w:rsid w:val="00AC3EDE"/>
    <w:rsid w:val="00AC4018"/>
    <w:rsid w:val="00B12B01"/>
    <w:rsid w:val="00B14801"/>
    <w:rsid w:val="00B33CE8"/>
    <w:rsid w:val="00B36A36"/>
    <w:rsid w:val="00B435CC"/>
    <w:rsid w:val="00B5796D"/>
    <w:rsid w:val="00B61C05"/>
    <w:rsid w:val="00B65528"/>
    <w:rsid w:val="00B93E7C"/>
    <w:rsid w:val="00B97495"/>
    <w:rsid w:val="00BA0F51"/>
    <w:rsid w:val="00BA242E"/>
    <w:rsid w:val="00BB2BE4"/>
    <w:rsid w:val="00BE130A"/>
    <w:rsid w:val="00BE4F5E"/>
    <w:rsid w:val="00BE7E25"/>
    <w:rsid w:val="00C03F0B"/>
    <w:rsid w:val="00C0513C"/>
    <w:rsid w:val="00C15ADE"/>
    <w:rsid w:val="00C31605"/>
    <w:rsid w:val="00C53912"/>
    <w:rsid w:val="00C642E4"/>
    <w:rsid w:val="00C72A2A"/>
    <w:rsid w:val="00C81AF9"/>
    <w:rsid w:val="00C81DAF"/>
    <w:rsid w:val="00C82342"/>
    <w:rsid w:val="00C96F17"/>
    <w:rsid w:val="00CA1CA9"/>
    <w:rsid w:val="00CA5419"/>
    <w:rsid w:val="00CD1CA1"/>
    <w:rsid w:val="00CD291A"/>
    <w:rsid w:val="00CD7147"/>
    <w:rsid w:val="00CE2B4D"/>
    <w:rsid w:val="00D02AF1"/>
    <w:rsid w:val="00D543E5"/>
    <w:rsid w:val="00D628A4"/>
    <w:rsid w:val="00D63DA8"/>
    <w:rsid w:val="00D700BB"/>
    <w:rsid w:val="00D914CC"/>
    <w:rsid w:val="00DA3AD7"/>
    <w:rsid w:val="00DB1172"/>
    <w:rsid w:val="00DB1658"/>
    <w:rsid w:val="00DD4172"/>
    <w:rsid w:val="00DE7B4C"/>
    <w:rsid w:val="00E02CCB"/>
    <w:rsid w:val="00E069B1"/>
    <w:rsid w:val="00E13F3A"/>
    <w:rsid w:val="00E15DAC"/>
    <w:rsid w:val="00E42994"/>
    <w:rsid w:val="00E50782"/>
    <w:rsid w:val="00E605C5"/>
    <w:rsid w:val="00E905F6"/>
    <w:rsid w:val="00E92B00"/>
    <w:rsid w:val="00E933E3"/>
    <w:rsid w:val="00E97159"/>
    <w:rsid w:val="00ED4EA0"/>
    <w:rsid w:val="00ED617B"/>
    <w:rsid w:val="00EF5B0A"/>
    <w:rsid w:val="00F133D8"/>
    <w:rsid w:val="00F33F44"/>
    <w:rsid w:val="00F4490F"/>
    <w:rsid w:val="00F4633F"/>
    <w:rsid w:val="00F4752B"/>
    <w:rsid w:val="00F545D1"/>
    <w:rsid w:val="00F5722D"/>
    <w:rsid w:val="00F71042"/>
    <w:rsid w:val="00F73F3B"/>
    <w:rsid w:val="00F74370"/>
    <w:rsid w:val="00FA1B1E"/>
    <w:rsid w:val="00FA3314"/>
    <w:rsid w:val="00FA3731"/>
    <w:rsid w:val="00FA3D8F"/>
    <w:rsid w:val="00FB5FFB"/>
    <w:rsid w:val="00FC0887"/>
    <w:rsid w:val="00FD1061"/>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D2194"/>
  <w15:docId w15:val="{4DF33A3B-F7E1-4049-96CD-8951AC72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CB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customStyle="1" w:styleId="a4">
    <w:name w:val="Эко_статья_текст"/>
    <w:basedOn w:val="a"/>
    <w:rsid w:val="00A05CB7"/>
    <w:pPr>
      <w:spacing w:after="0" w:line="240" w:lineRule="auto"/>
      <w:ind w:firstLine="567"/>
      <w:jc w:val="both"/>
    </w:pPr>
    <w:rPr>
      <w:rFonts w:ascii="Times New Roman" w:hAnsi="Times New Roman"/>
      <w:sz w:val="24"/>
      <w:szCs w:val="24"/>
    </w:rPr>
  </w:style>
  <w:style w:type="character" w:styleId="a5">
    <w:name w:val="footnote reference"/>
    <w:aliases w:val="СНОСКА,сноска1,fr,Used by Word for Help footnote symbols,Знак сноски-FN"/>
    <w:basedOn w:val="a0"/>
    <w:uiPriority w:val="99"/>
    <w:unhideWhenUsed/>
    <w:rsid w:val="00A05CB7"/>
    <w:rPr>
      <w:rFonts w:cs="Times New Roman"/>
      <w:vertAlign w:val="superscript"/>
    </w:rPr>
  </w:style>
  <w:style w:type="paragraph" w:customStyle="1" w:styleId="a6">
    <w:name w:val="Эко_авторы"/>
    <w:basedOn w:val="a"/>
    <w:qFormat/>
    <w:rsid w:val="00A05CB7"/>
    <w:pPr>
      <w:spacing w:after="0" w:line="240" w:lineRule="auto"/>
      <w:ind w:firstLine="567"/>
      <w:jc w:val="both"/>
    </w:pPr>
    <w:rPr>
      <w:sz w:val="24"/>
      <w:szCs w:val="24"/>
    </w:rPr>
  </w:style>
  <w:style w:type="paragraph" w:customStyle="1" w:styleId="a7">
    <w:name w:val="Эко_название статьи"/>
    <w:basedOn w:val="a"/>
    <w:rsid w:val="00A05CB7"/>
    <w:pPr>
      <w:spacing w:before="120" w:after="240" w:line="240" w:lineRule="auto"/>
      <w:ind w:left="567"/>
    </w:pPr>
    <w:rPr>
      <w:b/>
      <w:caps/>
      <w:sz w:val="32"/>
      <w:szCs w:val="32"/>
    </w:rPr>
  </w:style>
  <w:style w:type="paragraph" w:customStyle="1" w:styleId="a8">
    <w:name w:val="Эко_аннотация"/>
    <w:qFormat/>
    <w:rsid w:val="00A05CB7"/>
    <w:pPr>
      <w:spacing w:after="0" w:line="240" w:lineRule="auto"/>
      <w:ind w:firstLine="567"/>
      <w:jc w:val="both"/>
    </w:pPr>
    <w:rPr>
      <w:rFonts w:ascii="Times New Roman" w:eastAsiaTheme="minorEastAsia" w:hAnsi="Times New Roman" w:cs="Times New Roman"/>
      <w:szCs w:val="24"/>
      <w:lang w:eastAsia="ru-RU"/>
    </w:rPr>
  </w:style>
  <w:style w:type="paragraph" w:customStyle="1" w:styleId="a9">
    <w:name w:val="Эко_сноска"/>
    <w:basedOn w:val="a6"/>
    <w:rsid w:val="00A05CB7"/>
    <w:rPr>
      <w:sz w:val="22"/>
      <w:szCs w:val="22"/>
    </w:rPr>
  </w:style>
  <w:style w:type="paragraph" w:customStyle="1" w:styleId="02">
    <w:name w:val="Эко_авторы_02"/>
    <w:basedOn w:val="a"/>
    <w:qFormat/>
    <w:rsid w:val="00A05CB7"/>
    <w:pPr>
      <w:spacing w:after="0" w:line="240" w:lineRule="auto"/>
    </w:pPr>
    <w:rPr>
      <w:b/>
      <w:sz w:val="24"/>
      <w:szCs w:val="24"/>
    </w:rPr>
  </w:style>
  <w:style w:type="character" w:styleId="aa">
    <w:name w:val="Hyperlink"/>
    <w:basedOn w:val="a0"/>
    <w:uiPriority w:val="99"/>
    <w:unhideWhenUsed/>
    <w:rsid w:val="00A05CB7"/>
    <w:rPr>
      <w:color w:val="0000FF" w:themeColor="hyperlink"/>
      <w:u w:val="single"/>
    </w:rPr>
  </w:style>
  <w:style w:type="paragraph" w:customStyle="1" w:styleId="ab">
    <w:name w:val="Эко_работа"/>
    <w:basedOn w:val="a"/>
    <w:qFormat/>
    <w:rsid w:val="00A05CB7"/>
    <w:pPr>
      <w:spacing w:after="0" w:line="240" w:lineRule="auto"/>
    </w:pPr>
    <w:rPr>
      <w:rFonts w:ascii="Times New Roman" w:hAnsi="Times New Roman"/>
      <w:sz w:val="24"/>
      <w:szCs w:val="24"/>
    </w:rPr>
  </w:style>
  <w:style w:type="paragraph" w:styleId="ac">
    <w:name w:val="header"/>
    <w:basedOn w:val="a"/>
    <w:link w:val="ad"/>
    <w:uiPriority w:val="99"/>
    <w:unhideWhenUsed/>
    <w:rsid w:val="00DB11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1172"/>
    <w:rPr>
      <w:rFonts w:eastAsiaTheme="minorEastAsia" w:cs="Times New Roman"/>
      <w:lang w:eastAsia="ru-RU"/>
    </w:rPr>
  </w:style>
  <w:style w:type="paragraph" w:styleId="ae">
    <w:name w:val="footer"/>
    <w:basedOn w:val="a"/>
    <w:link w:val="af"/>
    <w:uiPriority w:val="99"/>
    <w:unhideWhenUsed/>
    <w:rsid w:val="00DB11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1172"/>
    <w:rPr>
      <w:rFonts w:eastAsiaTheme="minorEastAsia" w:cs="Times New Roman"/>
      <w:lang w:eastAsia="ru-RU"/>
    </w:rPr>
  </w:style>
  <w:style w:type="character" w:customStyle="1" w:styleId="shorttext">
    <w:name w:val="short_text"/>
    <w:basedOn w:val="a0"/>
    <w:rsid w:val="00DB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Пользователь</cp:lastModifiedBy>
  <cp:revision>5</cp:revision>
  <dcterms:created xsi:type="dcterms:W3CDTF">2018-04-27T14:36:00Z</dcterms:created>
  <dcterms:modified xsi:type="dcterms:W3CDTF">2018-04-27T15:25:00Z</dcterms:modified>
</cp:coreProperties>
</file>