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54" w:rsidRPr="007965D7" w:rsidRDefault="00300454" w:rsidP="0030045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3086100" cy="182308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454" w:rsidRPr="005001EF" w:rsidRDefault="00300454" w:rsidP="00300454">
                            <w:pPr>
                              <w:pStyle w:val="2"/>
                              <w:spacing w:line="48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01EF">
                              <w:rPr>
                                <w:b/>
                                <w:sz w:val="24"/>
                                <w:szCs w:val="24"/>
                              </w:rPr>
                              <w:t>МИНОБРНАУКИ РОССИИ</w:t>
                            </w:r>
                          </w:p>
                          <w:p w:rsidR="00300454" w:rsidRDefault="00300454" w:rsidP="00300454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Федеральное государственное</w:t>
                            </w:r>
                          </w:p>
                          <w:p w:rsidR="00300454" w:rsidRPr="00DA5171" w:rsidRDefault="00300454" w:rsidP="00300454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бюджетное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образовательное</w:t>
                            </w:r>
                          </w:p>
                          <w:p w:rsidR="00300454" w:rsidRDefault="00300454" w:rsidP="00300454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учреждение высшего образования</w:t>
                            </w:r>
                          </w:p>
                          <w:p w:rsidR="00300454" w:rsidRPr="00DA5171" w:rsidRDefault="00300454" w:rsidP="00300454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«Саратовский государственный </w:t>
                            </w:r>
                          </w:p>
                          <w:p w:rsidR="00300454" w:rsidRDefault="00300454" w:rsidP="00300454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технический университет</w:t>
                            </w:r>
                          </w:p>
                          <w:p w:rsidR="00300454" w:rsidRPr="00EB7257" w:rsidRDefault="00300454" w:rsidP="00300454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имени Гагарина Ю.А.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300454" w:rsidRPr="0070720A" w:rsidRDefault="00300454" w:rsidP="0030045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0720A">
                              <w:rPr>
                                <w:b/>
                                <w:sz w:val="32"/>
                                <w:szCs w:val="32"/>
                              </w:rPr>
                              <w:t>П</w:t>
                            </w:r>
                            <w:proofErr w:type="gramEnd"/>
                            <w:r w:rsidRPr="0070720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Р И К А 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-9pt;width:243pt;height:14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f/jgIAABAFAAAOAAAAZHJzL2Uyb0RvYy54bWysVFlu2zAQ/S/QOxD8d7RUdizBchAndVEg&#10;XYC0B6ApyiJKkSxJW0qDnqWn6FeBnsFH6pCyHacLUBTVB8XhDN9sbzi76FuBtsxYrmSJk7MYIyap&#10;qrhcl/j9u+VoipF1RFZEKMlKfMcsvpg/fTLrdMFS1ShRMYMARNqi0yVunNNFFFnasJbYM6WZBGWt&#10;TEsciGYdVYZ0gN6KKI3jSdQpU2mjKLMWTq8HJZ4H/Lpm1L2pa8scEiWG2FxYTVhXfo3mM1KsDdEN&#10;p/swyD9E0RIuwekR6po4gjaG/wLVcmqUVbU7o6qNVF1zykIOkE0S/5TNbUM0C7lAcaw+lsn+P1j6&#10;evvWIF6VOMVIkhZatPuy+777tvuKUl+dTtsCjG41mLl+oXrocsjU6htFP1gk1VVD5JpdGqO6hpEK&#10;okv8zejk6oBjPciqe6UqcEM2TgWgvjatLx0UAwE6dOnu2BnWO0Th8Fk8nSQxqCjokmkK8jj4IMXh&#10;ujbWvWCqRX5TYgOtD/Bke2OdD4cUBxPvzSrBqyUXIghmvboSBm0J0GQZvj36IzMhvbFU/tqAOJxA&#10;lODD63y8oe33eZJm8SLNR8vJ9HyULbPxKD+Pp6M4yRf5JM7y7Hr52QeYZEXDq4rJGy7ZgYJJ9nct&#10;3g/DQJ5AQtSVOB+n46FHf0wyDt/vkmy5g4kUvC3x9GhECt/Z57KCtEnhCBfDPnocfqgy1ODwD1UJ&#10;PPCtH0jg+lUPKJ4cK1XdASOMgn5Bb+EZgU2jzCeMOhjJEtuPG2IYRuKlBFblSZb5GQ5CNj5PQTCn&#10;mtWphkgKUCV2GA3bKzfM/UYbvm7A08BjqS6BiTUPHHmIas9fGLuQzP6J8HN9Kgerh4ds/gMAAP//&#10;AwBQSwMEFAAGAAgAAAAhAL06fITdAAAACAEAAA8AAABkcnMvZG93bnJldi54bWxMj91Og0AQhe9N&#10;fIfNmHhj2oWmUooMjZpovO3PAwwwBSK7S9htoW/veKV3Z3JOznwn382mV1cefecsQryMQLGtXN3Z&#10;BuF0/FikoHwgW1PvLCPc2MOuuL/LKavdZPd8PYRGSYn1GSG0IQyZ1r5q2ZBfuoGteGc3Ggpyjo2u&#10;R5qk3PR6FUWJNtRZ+dDSwO8tV9+Hi0E4f01Pz9up/AynzX6dvFG3Kd0N8fFhfn0BFXgOf2H4xRd0&#10;KISpdBdbe9UjyJCAsIhTEWKv00REibBKtjHoItf/BxQ/AAAA//8DAFBLAQItABQABgAIAAAAIQC2&#10;gziS/gAAAOEBAAATAAAAAAAAAAAAAAAAAAAAAABbQ29udGVudF9UeXBlc10ueG1sUEsBAi0AFAAG&#10;AAgAAAAhADj9If/WAAAAlAEAAAsAAAAAAAAAAAAAAAAALwEAAF9yZWxzLy5yZWxzUEsBAi0AFAAG&#10;AAgAAAAhAIlZJ/+OAgAAEAUAAA4AAAAAAAAAAAAAAAAALgIAAGRycy9lMm9Eb2MueG1sUEsBAi0A&#10;FAAGAAgAAAAhAL06fITdAAAACAEAAA8AAAAAAAAAAAAAAAAA6AQAAGRycy9kb3ducmV2LnhtbFBL&#10;BQYAAAAABAAEAPMAAADyBQAAAAA=&#10;" stroked="f">
                <v:textbox>
                  <w:txbxContent>
                    <w:p w:rsidR="00300454" w:rsidRPr="005001EF" w:rsidRDefault="00300454" w:rsidP="00300454">
                      <w:pPr>
                        <w:pStyle w:val="2"/>
                        <w:spacing w:line="48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001EF">
                        <w:rPr>
                          <w:b/>
                          <w:sz w:val="24"/>
                          <w:szCs w:val="24"/>
                        </w:rPr>
                        <w:t>МИНОБРНАУКИ РОССИИ</w:t>
                      </w:r>
                    </w:p>
                    <w:p w:rsidR="00300454" w:rsidRDefault="00300454" w:rsidP="00300454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Федеральное государственное</w:t>
                      </w:r>
                    </w:p>
                    <w:p w:rsidR="00300454" w:rsidRPr="00DA5171" w:rsidRDefault="00300454" w:rsidP="00300454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бюджетное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образовательное</w:t>
                      </w:r>
                    </w:p>
                    <w:p w:rsidR="00300454" w:rsidRDefault="00300454" w:rsidP="00300454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учреждение высшего образования</w:t>
                      </w:r>
                    </w:p>
                    <w:p w:rsidR="00300454" w:rsidRPr="00DA5171" w:rsidRDefault="00300454" w:rsidP="00300454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«Саратовский государственный </w:t>
                      </w:r>
                    </w:p>
                    <w:p w:rsidR="00300454" w:rsidRDefault="00300454" w:rsidP="00300454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>технический университет</w:t>
                      </w:r>
                    </w:p>
                    <w:p w:rsidR="00300454" w:rsidRPr="00EB7257" w:rsidRDefault="00300454" w:rsidP="00300454">
                      <w:pPr>
                        <w:pStyle w:val="2"/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имени Гагарина Ю.А.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:rsidR="00300454" w:rsidRPr="0070720A" w:rsidRDefault="00300454" w:rsidP="0030045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70720A">
                        <w:rPr>
                          <w:b/>
                          <w:sz w:val="32"/>
                          <w:szCs w:val="32"/>
                        </w:rPr>
                        <w:t>П</w:t>
                      </w:r>
                      <w:proofErr w:type="gramEnd"/>
                      <w:r w:rsidRPr="0070720A">
                        <w:rPr>
                          <w:b/>
                          <w:sz w:val="32"/>
                          <w:szCs w:val="32"/>
                        </w:rPr>
                        <w:t xml:space="preserve"> Р И К А З</w:t>
                      </w:r>
                    </w:p>
                  </w:txbxContent>
                </v:textbox>
              </v:shape>
            </w:pict>
          </mc:Fallback>
        </mc:AlternateContent>
      </w:r>
    </w:p>
    <w:p w:rsidR="00300454" w:rsidRDefault="00300454" w:rsidP="00300454">
      <w:pPr>
        <w:jc w:val="both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136525</wp:posOffset>
                </wp:positionV>
                <wp:extent cx="2514600" cy="1200785"/>
                <wp:effectExtent l="9525" t="5080" r="952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454" w:rsidRPr="00C9398B" w:rsidRDefault="00300454" w:rsidP="0030045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279pt;margin-top:10.75pt;width:198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k39SgIAAGAEAAAOAAAAZHJzL2Uyb0RvYy54bWysVM2O0zAQviPxDpbvNEnV7k/UdLXqUoS0&#10;wEoLD+A6TmLh2GbsNi0nJK5IPAIPwQXxs8+QvhETpy1duCBEDpbHM/48830zmVysa0VWApw0OqPJ&#10;IKZEaG5yqcuMvno5f3RGifNM50wZLTK6EY5eTB8+mDQ2FUNTGZULIAiiXdrYjFbe2zSKHK9EzdzA&#10;WKHRWRiomUcTyigH1iB6raJhHJ9EjYHcguHCOTy96p10GvCLQnD/oiic8ERlFHPzYYWwLro1mk5Y&#10;WgKzleS7NNg/ZFEzqfHRA9QV84wsQf4BVUsOxpnCD7ipI1MUkotQA1aTxL9Vc1sxK0ItSI6zB5rc&#10;/4Plz1c3QGSO2lGiWY0StZ+277Yf2+/t3fZ9+7m9a79tP7Q/2i/tV5J0fDXWpXjt1t5AV7Gz14a/&#10;dkSbWcV0KS4BTFMJlmOWIT66d6EzHF4li+aZyfE5tvQmULcuoO4AkRSyDgptDgqJtSccD4fjZHQS&#10;o5AcfQk2wOnZuMspYun+ugXnnwhTk26TUcAWCPBsde18H7oPCekbJfO5VCoYUC5mCsiKYbvMw7dD&#10;d8dhSpMmo+fj4Tgg3/O5v4Oopce+V7LO6FncfX0ndrw91nnoSs+k6vdYndJY5J67XgO/Xqx3yu1U&#10;WZh8g8yC6dscxxI3lYG3lDTY4hl1b5YMBCXqqUZ1zpPRqJuJYIzGp0M04NizOPYwzREqo56Sfjvz&#10;/RwtLciywpeSwIY2l6hoIQPXXcZ9Vrv0sY2DWruR6+bk2A5Rv34M058AAAD//wMAUEsDBBQABgAI&#10;AAAAIQAHqDeh3gAAAAoBAAAPAAAAZHJzL2Rvd25yZXYueG1sTI/NTsMwEITvSLyDtUjcqNOqqUqI&#10;U0EJ4sKhFLhv7SWJ8E8Uu23K07M9lePOjma+KVejs+JAQ+yCVzCdZCDI62A63yj4/Hi5W4KICb1B&#10;GzwpOFGEVXV9VWJhwtG/02GbGsEhPhaooE2pL6SMuiWHcRJ68vz7DoPDxOfQSDPgkcOdlbMsW0iH&#10;neeGFntat6R/tnunYIP4vPl91fqpPr3Na1p/1RSsUrc34+MDiERjupjhjM/oUDHTLuy9icIqyPMl&#10;b0kKZtMcBBvu8zkLu7OQLUBWpfw/ofoDAAD//wMAUEsBAi0AFAAGAAgAAAAhALaDOJL+AAAA4QEA&#10;ABMAAAAAAAAAAAAAAAAAAAAAAFtDb250ZW50X1R5cGVzXS54bWxQSwECLQAUAAYACAAAACEAOP0h&#10;/9YAAACUAQAACwAAAAAAAAAAAAAAAAAvAQAAX3JlbHMvLnJlbHNQSwECLQAUAAYACAAAACEA9C5N&#10;/UoCAABgBAAADgAAAAAAAAAAAAAAAAAuAgAAZHJzL2Uyb0RvYy54bWxQSwECLQAUAAYACAAAACEA&#10;B6g3od4AAAAKAQAADwAAAAAAAAAAAAAAAACkBAAAZHJzL2Rvd25yZXYueG1sUEsFBgAAAAAEAAQA&#10;8wAAAK8FAAAAAA==&#10;" strokecolor="white">
                <v:textbox>
                  <w:txbxContent>
                    <w:p w:rsidR="00300454" w:rsidRPr="00C9398B" w:rsidRDefault="00300454" w:rsidP="003004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00454" w:rsidRDefault="00300454" w:rsidP="00300454">
      <w:pPr>
        <w:jc w:val="both"/>
        <w:rPr>
          <w:sz w:val="28"/>
        </w:rPr>
      </w:pPr>
    </w:p>
    <w:p w:rsidR="00300454" w:rsidRDefault="00300454" w:rsidP="00300454">
      <w:pPr>
        <w:jc w:val="both"/>
        <w:rPr>
          <w:sz w:val="28"/>
        </w:rPr>
      </w:pPr>
    </w:p>
    <w:p w:rsidR="00300454" w:rsidRPr="00361DEE" w:rsidRDefault="00300454" w:rsidP="00300454">
      <w:pPr>
        <w:jc w:val="both"/>
        <w:rPr>
          <w:sz w:val="28"/>
        </w:rPr>
      </w:pPr>
    </w:p>
    <w:p w:rsidR="00300454" w:rsidRPr="00361DEE" w:rsidRDefault="00300454" w:rsidP="00300454">
      <w:pPr>
        <w:pStyle w:val="2"/>
        <w:spacing w:line="300" w:lineRule="exact"/>
        <w:rPr>
          <w:sz w:val="16"/>
          <w:szCs w:val="16"/>
        </w:rPr>
      </w:pPr>
    </w:p>
    <w:p w:rsidR="00300454" w:rsidRPr="00361DEE" w:rsidRDefault="00300454" w:rsidP="00300454">
      <w:pPr>
        <w:pStyle w:val="2"/>
        <w:rPr>
          <w:sz w:val="16"/>
          <w:szCs w:val="16"/>
        </w:rPr>
      </w:pPr>
    </w:p>
    <w:p w:rsidR="00300454" w:rsidRPr="00361DEE" w:rsidRDefault="00300454" w:rsidP="00300454">
      <w:pPr>
        <w:pStyle w:val="1"/>
        <w:tabs>
          <w:tab w:val="clear" w:pos="2127"/>
        </w:tabs>
        <w:spacing w:line="360" w:lineRule="auto"/>
        <w:rPr>
          <w:b w:val="0"/>
          <w:bCs w:val="0"/>
          <w:sz w:val="16"/>
          <w:szCs w:val="16"/>
        </w:rPr>
      </w:pPr>
    </w:p>
    <w:p w:rsidR="00300454" w:rsidRPr="00361DEE" w:rsidRDefault="00300454" w:rsidP="00300454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300454" w:rsidRPr="00361DEE" w:rsidRDefault="00300454" w:rsidP="00300454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300454" w:rsidRDefault="00300454" w:rsidP="00300454">
      <w:pPr>
        <w:ind w:left="284"/>
        <w:rPr>
          <w:caps/>
          <w:u w:val="single"/>
        </w:rPr>
      </w:pPr>
      <w:r>
        <w:rPr>
          <w:caps/>
          <w:u w:val="single"/>
        </w:rPr>
        <w:t xml:space="preserve">         </w:t>
      </w:r>
      <w:r w:rsidR="00936979">
        <w:rPr>
          <w:caps/>
          <w:u w:val="single"/>
        </w:rPr>
        <w:t>29.07.2021</w:t>
      </w:r>
      <w:r w:rsidR="00936979">
        <w:rPr>
          <w:caps/>
          <w:u w:val="single"/>
        </w:rPr>
        <w:tab/>
        <w:t>№</w:t>
      </w:r>
      <w:r w:rsidR="00936979">
        <w:rPr>
          <w:caps/>
          <w:u w:val="single"/>
        </w:rPr>
        <w:tab/>
        <w:t>774-П</w:t>
      </w:r>
      <w:r w:rsidR="00936979">
        <w:rPr>
          <w:caps/>
          <w:u w:val="single"/>
        </w:rPr>
        <w:tab/>
      </w:r>
      <w:r w:rsidR="00936979">
        <w:rPr>
          <w:caps/>
          <w:u w:val="single"/>
        </w:rPr>
        <w:tab/>
      </w:r>
    </w:p>
    <w:p w:rsidR="00300454" w:rsidRPr="00F305AD" w:rsidRDefault="00300454" w:rsidP="00300454">
      <w:pPr>
        <w:ind w:firstLine="1800"/>
        <w:rPr>
          <w:b/>
        </w:rPr>
      </w:pPr>
      <w:r w:rsidRPr="00F305AD">
        <w:rPr>
          <w:b/>
        </w:rPr>
        <w:t>г.</w:t>
      </w:r>
      <w:r w:rsidR="003928E4">
        <w:rPr>
          <w:b/>
        </w:rPr>
        <w:t xml:space="preserve"> </w:t>
      </w:r>
      <w:r w:rsidRPr="00F305AD">
        <w:rPr>
          <w:b/>
        </w:rPr>
        <w:t>Саратов</w:t>
      </w:r>
    </w:p>
    <w:p w:rsidR="00300454" w:rsidRDefault="00300454" w:rsidP="00300454">
      <w:pPr>
        <w:tabs>
          <w:tab w:val="left" w:pos="1000"/>
        </w:tabs>
        <w:jc w:val="both"/>
        <w:rPr>
          <w:sz w:val="16"/>
          <w:szCs w:val="16"/>
        </w:rPr>
      </w:pPr>
    </w:p>
    <w:p w:rsidR="008B2C3E" w:rsidRDefault="00300454" w:rsidP="00254F94">
      <w:pPr>
        <w:tabs>
          <w:tab w:val="left" w:pos="142"/>
        </w:tabs>
        <w:rPr>
          <w:sz w:val="28"/>
          <w:szCs w:val="28"/>
        </w:rPr>
      </w:pPr>
      <w:r w:rsidRPr="00D659F4">
        <w:rPr>
          <w:sz w:val="28"/>
          <w:szCs w:val="28"/>
        </w:rPr>
        <w:t xml:space="preserve">О </w:t>
      </w:r>
      <w:r w:rsidR="00254F94">
        <w:rPr>
          <w:sz w:val="28"/>
          <w:szCs w:val="28"/>
        </w:rPr>
        <w:t xml:space="preserve">структурных изменениях </w:t>
      </w:r>
    </w:p>
    <w:p w:rsidR="00254F94" w:rsidRPr="00D659F4" w:rsidRDefault="00254F94" w:rsidP="00254F94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в СГТУ имени Гагарина Ю.А.</w:t>
      </w:r>
    </w:p>
    <w:p w:rsidR="00300454" w:rsidRPr="00D659F4" w:rsidRDefault="00300454" w:rsidP="00300454">
      <w:pPr>
        <w:tabs>
          <w:tab w:val="left" w:pos="1000"/>
        </w:tabs>
        <w:jc w:val="both"/>
        <w:rPr>
          <w:sz w:val="28"/>
          <w:szCs w:val="28"/>
        </w:rPr>
      </w:pPr>
    </w:p>
    <w:p w:rsidR="003215AF" w:rsidRPr="00D659F4" w:rsidRDefault="003215AF" w:rsidP="003215AF">
      <w:pPr>
        <w:ind w:firstLine="708"/>
        <w:jc w:val="both"/>
        <w:rPr>
          <w:rFonts w:ascii="yandex-sans" w:hAnsi="yandex-sans"/>
          <w:color w:val="000000"/>
          <w:sz w:val="28"/>
          <w:szCs w:val="28"/>
        </w:rPr>
      </w:pPr>
      <w:r w:rsidRPr="00D659F4">
        <w:rPr>
          <w:sz w:val="28"/>
          <w:szCs w:val="28"/>
        </w:rPr>
        <w:t xml:space="preserve">В целях </w:t>
      </w:r>
      <w:r w:rsidR="00254F94">
        <w:rPr>
          <w:sz w:val="28"/>
          <w:szCs w:val="28"/>
        </w:rPr>
        <w:t xml:space="preserve">оптимизации работы структурных подразделений </w:t>
      </w:r>
      <w:r w:rsidR="008B2C3E" w:rsidRPr="00D659F4">
        <w:rPr>
          <w:sz w:val="28"/>
          <w:szCs w:val="28"/>
        </w:rPr>
        <w:t xml:space="preserve"> СГТУ </w:t>
      </w:r>
      <w:r w:rsidR="008B2C3E" w:rsidRPr="00D659F4">
        <w:rPr>
          <w:rFonts w:ascii="yandex-sans" w:hAnsi="yandex-sans"/>
          <w:color w:val="000000"/>
          <w:sz w:val="28"/>
          <w:szCs w:val="28"/>
        </w:rPr>
        <w:t xml:space="preserve">имени Гагарина Ю.А. </w:t>
      </w:r>
      <w:r w:rsidRPr="00D659F4">
        <w:rPr>
          <w:rFonts w:ascii="yandex-sans" w:hAnsi="yandex-sans"/>
          <w:color w:val="000000"/>
          <w:sz w:val="28"/>
          <w:szCs w:val="28"/>
        </w:rPr>
        <w:t>и на основании Устава СГТУ имени Гагарина Ю.А.</w:t>
      </w:r>
    </w:p>
    <w:p w:rsidR="00300454" w:rsidRPr="00D659F4" w:rsidRDefault="00300454" w:rsidP="003215AF">
      <w:pPr>
        <w:rPr>
          <w:sz w:val="28"/>
          <w:szCs w:val="28"/>
        </w:rPr>
      </w:pPr>
    </w:p>
    <w:p w:rsidR="00300454" w:rsidRPr="00D659F4" w:rsidRDefault="00300454" w:rsidP="00300454">
      <w:pPr>
        <w:ind w:firstLine="708"/>
        <w:rPr>
          <w:b/>
          <w:sz w:val="28"/>
          <w:szCs w:val="28"/>
        </w:rPr>
      </w:pPr>
      <w:r w:rsidRPr="00D659F4">
        <w:rPr>
          <w:b/>
          <w:sz w:val="28"/>
          <w:szCs w:val="28"/>
        </w:rPr>
        <w:t>ПРИКАЗЫВАЮ:</w:t>
      </w:r>
    </w:p>
    <w:p w:rsidR="00300454" w:rsidRPr="00D659F4" w:rsidRDefault="00300454" w:rsidP="008B2C3E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</w:p>
    <w:p w:rsidR="006206FC" w:rsidRDefault="00007354" w:rsidP="00300454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  <w:r w:rsidRPr="00D659F4">
        <w:rPr>
          <w:sz w:val="28"/>
          <w:szCs w:val="28"/>
        </w:rPr>
        <w:t xml:space="preserve">1. </w:t>
      </w:r>
      <w:r w:rsidR="00300454" w:rsidRPr="00D659F4">
        <w:rPr>
          <w:sz w:val="28"/>
          <w:szCs w:val="28"/>
        </w:rPr>
        <w:t>Начальнику Финансово-экономического управления</w:t>
      </w:r>
      <w:r w:rsidR="00877BF1">
        <w:rPr>
          <w:sz w:val="28"/>
          <w:szCs w:val="28"/>
        </w:rPr>
        <w:t xml:space="preserve"> 02</w:t>
      </w:r>
      <w:r w:rsidR="00877BF1" w:rsidRPr="00D659F4">
        <w:rPr>
          <w:sz w:val="28"/>
          <w:szCs w:val="28"/>
        </w:rPr>
        <w:t xml:space="preserve"> </w:t>
      </w:r>
      <w:r w:rsidR="00877BF1">
        <w:rPr>
          <w:sz w:val="28"/>
          <w:szCs w:val="28"/>
        </w:rPr>
        <w:t>августа</w:t>
      </w:r>
      <w:r w:rsidR="00877BF1" w:rsidRPr="00D659F4">
        <w:rPr>
          <w:sz w:val="28"/>
          <w:szCs w:val="28"/>
        </w:rPr>
        <w:t xml:space="preserve"> 2021г.</w:t>
      </w:r>
      <w:r w:rsidR="006206FC">
        <w:rPr>
          <w:sz w:val="28"/>
          <w:szCs w:val="28"/>
        </w:rPr>
        <w:t>:</w:t>
      </w:r>
    </w:p>
    <w:p w:rsidR="0075778D" w:rsidRDefault="006206FC" w:rsidP="00300454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35295" w:rsidRPr="00D659F4">
        <w:rPr>
          <w:sz w:val="28"/>
          <w:szCs w:val="28"/>
        </w:rPr>
        <w:t>создать</w:t>
      </w:r>
      <w:r w:rsidR="00300454" w:rsidRPr="00D659F4">
        <w:rPr>
          <w:sz w:val="28"/>
          <w:szCs w:val="28"/>
        </w:rPr>
        <w:t xml:space="preserve"> </w:t>
      </w:r>
      <w:r w:rsidR="00855EC3" w:rsidRPr="00D659F4">
        <w:rPr>
          <w:sz w:val="28"/>
          <w:szCs w:val="28"/>
        </w:rPr>
        <w:t>в</w:t>
      </w:r>
      <w:r w:rsidR="00F02C62" w:rsidRPr="00D659F4">
        <w:rPr>
          <w:sz w:val="28"/>
          <w:szCs w:val="28"/>
        </w:rPr>
        <w:t xml:space="preserve"> структур</w:t>
      </w:r>
      <w:r w:rsidR="00F35295" w:rsidRPr="00D659F4">
        <w:rPr>
          <w:sz w:val="28"/>
          <w:szCs w:val="28"/>
        </w:rPr>
        <w:t>е</w:t>
      </w:r>
      <w:r w:rsidR="00F02C62" w:rsidRPr="00D659F4">
        <w:rPr>
          <w:sz w:val="28"/>
          <w:szCs w:val="28"/>
        </w:rPr>
        <w:t xml:space="preserve"> и </w:t>
      </w:r>
      <w:r w:rsidR="00855EC3" w:rsidRPr="00D659F4">
        <w:rPr>
          <w:sz w:val="28"/>
          <w:szCs w:val="28"/>
        </w:rPr>
        <w:t>штатно</w:t>
      </w:r>
      <w:r w:rsidR="00F35295" w:rsidRPr="00D659F4">
        <w:rPr>
          <w:sz w:val="28"/>
          <w:szCs w:val="28"/>
        </w:rPr>
        <w:t>м</w:t>
      </w:r>
      <w:r w:rsidR="00855EC3" w:rsidRPr="00D659F4">
        <w:rPr>
          <w:sz w:val="28"/>
          <w:szCs w:val="28"/>
        </w:rPr>
        <w:t xml:space="preserve"> расписани</w:t>
      </w:r>
      <w:r w:rsidR="00F35295" w:rsidRPr="00D659F4">
        <w:rPr>
          <w:sz w:val="28"/>
          <w:szCs w:val="28"/>
        </w:rPr>
        <w:t>и</w:t>
      </w:r>
      <w:r w:rsidR="000D4A43" w:rsidRPr="00D659F4">
        <w:rPr>
          <w:sz w:val="28"/>
          <w:szCs w:val="28"/>
        </w:rPr>
        <w:t xml:space="preserve"> СГТУ имени Гагарина Ю.А.</w:t>
      </w:r>
      <w:r w:rsidR="00F35295" w:rsidRPr="00D659F4">
        <w:rPr>
          <w:sz w:val="28"/>
          <w:szCs w:val="28"/>
        </w:rPr>
        <w:t xml:space="preserve"> следующ</w:t>
      </w:r>
      <w:r w:rsidR="0075778D">
        <w:rPr>
          <w:sz w:val="28"/>
          <w:szCs w:val="28"/>
        </w:rPr>
        <w:t>и</w:t>
      </w:r>
      <w:r w:rsidR="00F35295" w:rsidRPr="00D659F4">
        <w:rPr>
          <w:sz w:val="28"/>
          <w:szCs w:val="28"/>
        </w:rPr>
        <w:t>е структурн</w:t>
      </w:r>
      <w:r w:rsidR="0075778D">
        <w:rPr>
          <w:sz w:val="28"/>
          <w:szCs w:val="28"/>
        </w:rPr>
        <w:t>ы</w:t>
      </w:r>
      <w:r w:rsidR="008B2C3E" w:rsidRPr="00D659F4">
        <w:rPr>
          <w:sz w:val="28"/>
          <w:szCs w:val="28"/>
        </w:rPr>
        <w:t>е</w:t>
      </w:r>
      <w:r w:rsidR="00F35295" w:rsidRPr="00D659F4">
        <w:rPr>
          <w:sz w:val="28"/>
          <w:szCs w:val="28"/>
        </w:rPr>
        <w:t xml:space="preserve"> подразделени</w:t>
      </w:r>
      <w:r w:rsidR="0075778D">
        <w:rPr>
          <w:sz w:val="28"/>
          <w:szCs w:val="28"/>
        </w:rPr>
        <w:t>я</w:t>
      </w:r>
      <w:r w:rsidR="00434008">
        <w:rPr>
          <w:sz w:val="28"/>
          <w:szCs w:val="28"/>
        </w:rPr>
        <w:t>, координируемы</w:t>
      </w:r>
      <w:r w:rsidR="003F44A0">
        <w:rPr>
          <w:sz w:val="28"/>
          <w:szCs w:val="28"/>
        </w:rPr>
        <w:t>е</w:t>
      </w:r>
      <w:r w:rsidR="00434008">
        <w:rPr>
          <w:sz w:val="28"/>
          <w:szCs w:val="28"/>
        </w:rPr>
        <w:t xml:space="preserve"> и контролируемы</w:t>
      </w:r>
      <w:r w:rsidR="003F44A0">
        <w:rPr>
          <w:sz w:val="28"/>
          <w:szCs w:val="28"/>
        </w:rPr>
        <w:t>е</w:t>
      </w:r>
      <w:r w:rsidR="00434008">
        <w:rPr>
          <w:sz w:val="28"/>
          <w:szCs w:val="28"/>
        </w:rPr>
        <w:t xml:space="preserve"> проректором по учебной работе</w:t>
      </w:r>
      <w:r w:rsidR="00855EC3" w:rsidRPr="00D659F4">
        <w:rPr>
          <w:sz w:val="28"/>
          <w:szCs w:val="28"/>
        </w:rPr>
        <w:t>:</w:t>
      </w:r>
      <w:r w:rsidR="008B2C3E" w:rsidRPr="00D659F4">
        <w:rPr>
          <w:sz w:val="28"/>
          <w:szCs w:val="28"/>
        </w:rPr>
        <w:t xml:space="preserve"> </w:t>
      </w:r>
    </w:p>
    <w:p w:rsidR="008B2C3E" w:rsidRDefault="0018441E" w:rsidP="00300454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5778D">
        <w:rPr>
          <w:sz w:val="28"/>
          <w:szCs w:val="28"/>
        </w:rPr>
        <w:t xml:space="preserve"> </w:t>
      </w:r>
      <w:r w:rsidR="00434008">
        <w:rPr>
          <w:sz w:val="28"/>
          <w:szCs w:val="28"/>
        </w:rPr>
        <w:t>ц</w:t>
      </w:r>
      <w:r w:rsidR="00C91916">
        <w:rPr>
          <w:sz w:val="28"/>
          <w:szCs w:val="28"/>
        </w:rPr>
        <w:t>ентр карьеры (ЦК)</w:t>
      </w:r>
      <w:r w:rsidR="0075778D">
        <w:rPr>
          <w:sz w:val="28"/>
          <w:szCs w:val="28"/>
        </w:rPr>
        <w:t>;</w:t>
      </w:r>
    </w:p>
    <w:p w:rsidR="00AA2CD6" w:rsidRDefault="0018441E" w:rsidP="00300454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A2CD6">
        <w:rPr>
          <w:sz w:val="28"/>
          <w:szCs w:val="28"/>
        </w:rPr>
        <w:t xml:space="preserve"> </w:t>
      </w:r>
      <w:r w:rsidR="00434008">
        <w:rPr>
          <w:sz w:val="28"/>
          <w:szCs w:val="28"/>
        </w:rPr>
        <w:t>с</w:t>
      </w:r>
      <w:r w:rsidR="00AA2CD6">
        <w:rPr>
          <w:sz w:val="28"/>
          <w:szCs w:val="28"/>
        </w:rPr>
        <w:t>туденческое кадровое агентство (СКА);</w:t>
      </w:r>
    </w:p>
    <w:p w:rsidR="00AA2CD6" w:rsidRDefault="00434008" w:rsidP="00300454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AA2CD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2CD6">
        <w:rPr>
          <w:sz w:val="28"/>
          <w:szCs w:val="28"/>
        </w:rPr>
        <w:t xml:space="preserve">роектный </w:t>
      </w:r>
      <w:r>
        <w:rPr>
          <w:sz w:val="28"/>
          <w:szCs w:val="28"/>
        </w:rPr>
        <w:t>офис (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);</w:t>
      </w:r>
    </w:p>
    <w:p w:rsidR="000531B5" w:rsidRDefault="00AA2CD6" w:rsidP="009A0FE7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4008">
        <w:rPr>
          <w:sz w:val="28"/>
          <w:szCs w:val="28"/>
        </w:rPr>
        <w:t>)</w:t>
      </w:r>
      <w:r w:rsidR="00300454" w:rsidRPr="00D659F4">
        <w:rPr>
          <w:sz w:val="28"/>
          <w:szCs w:val="28"/>
        </w:rPr>
        <w:t xml:space="preserve"> </w:t>
      </w:r>
      <w:r w:rsidR="00434008">
        <w:rPr>
          <w:sz w:val="28"/>
          <w:szCs w:val="28"/>
        </w:rPr>
        <w:t>в</w:t>
      </w:r>
      <w:r w:rsidR="002A40B0">
        <w:rPr>
          <w:sz w:val="28"/>
          <w:szCs w:val="28"/>
        </w:rPr>
        <w:t xml:space="preserve">вести в </w:t>
      </w:r>
      <w:r w:rsidR="00CD09A5" w:rsidRPr="00D659F4">
        <w:rPr>
          <w:sz w:val="28"/>
          <w:szCs w:val="28"/>
        </w:rPr>
        <w:t xml:space="preserve">штатное расписание </w:t>
      </w:r>
      <w:r w:rsidR="00C91916">
        <w:rPr>
          <w:sz w:val="28"/>
          <w:szCs w:val="28"/>
        </w:rPr>
        <w:t>Центра карьеры</w:t>
      </w:r>
      <w:r w:rsidR="000531B5">
        <w:rPr>
          <w:sz w:val="28"/>
          <w:szCs w:val="28"/>
        </w:rPr>
        <w:t xml:space="preserve"> должности:</w:t>
      </w:r>
    </w:p>
    <w:p w:rsidR="00CD09A5" w:rsidRDefault="000531B5" w:rsidP="00300454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2C3E" w:rsidRPr="00D659F4">
        <w:rPr>
          <w:sz w:val="28"/>
          <w:szCs w:val="28"/>
        </w:rPr>
        <w:t xml:space="preserve"> </w:t>
      </w:r>
      <w:r w:rsidR="00C91916">
        <w:rPr>
          <w:sz w:val="28"/>
          <w:szCs w:val="28"/>
        </w:rPr>
        <w:t>руководителя – 0,5 ставки</w:t>
      </w:r>
      <w:r>
        <w:rPr>
          <w:sz w:val="28"/>
          <w:szCs w:val="28"/>
        </w:rPr>
        <w:t>;</w:t>
      </w:r>
    </w:p>
    <w:p w:rsidR="000531B5" w:rsidRDefault="000531B5" w:rsidP="00300454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1916">
        <w:rPr>
          <w:sz w:val="28"/>
          <w:szCs w:val="28"/>
        </w:rPr>
        <w:t>специалиста по УМР</w:t>
      </w:r>
      <w:r>
        <w:rPr>
          <w:sz w:val="28"/>
          <w:szCs w:val="28"/>
        </w:rPr>
        <w:t xml:space="preserve"> </w:t>
      </w:r>
      <w:r w:rsidRPr="000531B5">
        <w:rPr>
          <w:sz w:val="28"/>
          <w:szCs w:val="28"/>
        </w:rPr>
        <w:t>–</w:t>
      </w:r>
      <w:r w:rsidR="00C91916">
        <w:rPr>
          <w:sz w:val="28"/>
          <w:szCs w:val="28"/>
        </w:rPr>
        <w:t xml:space="preserve"> 2</w:t>
      </w:r>
      <w:r w:rsidR="00F466A6">
        <w:rPr>
          <w:sz w:val="28"/>
          <w:szCs w:val="28"/>
        </w:rPr>
        <w:t xml:space="preserve"> ставки;</w:t>
      </w:r>
    </w:p>
    <w:p w:rsidR="00AA2CD6" w:rsidRDefault="00F466A6" w:rsidP="00BF4FF1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вв</w:t>
      </w:r>
      <w:r w:rsidR="002A40B0">
        <w:rPr>
          <w:sz w:val="28"/>
          <w:szCs w:val="28"/>
        </w:rPr>
        <w:t xml:space="preserve">ести в структуру </w:t>
      </w:r>
      <w:r w:rsidR="00C91916">
        <w:rPr>
          <w:sz w:val="28"/>
          <w:szCs w:val="28"/>
        </w:rPr>
        <w:t xml:space="preserve">Центра </w:t>
      </w:r>
      <w:proofErr w:type="gramStart"/>
      <w:r w:rsidR="00C91916">
        <w:rPr>
          <w:sz w:val="28"/>
          <w:szCs w:val="28"/>
        </w:rPr>
        <w:t>карьеры</w:t>
      </w:r>
      <w:proofErr w:type="gramEnd"/>
      <w:r w:rsidR="002A40B0">
        <w:rPr>
          <w:sz w:val="28"/>
          <w:szCs w:val="28"/>
        </w:rPr>
        <w:t xml:space="preserve"> след</w:t>
      </w:r>
      <w:r w:rsidR="00BF4FF1">
        <w:rPr>
          <w:sz w:val="28"/>
          <w:szCs w:val="28"/>
        </w:rPr>
        <w:t>ующие структурные подразделения</w:t>
      </w:r>
      <w:r w:rsidR="00AA2CD6">
        <w:rPr>
          <w:sz w:val="28"/>
          <w:szCs w:val="28"/>
        </w:rPr>
        <w:t>:</w:t>
      </w:r>
    </w:p>
    <w:p w:rsidR="00F466A6" w:rsidRDefault="00F466A6" w:rsidP="00F466A6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A2CD6">
        <w:rPr>
          <w:sz w:val="28"/>
          <w:szCs w:val="28"/>
        </w:rPr>
        <w:t xml:space="preserve"> </w:t>
      </w:r>
      <w:r w:rsidR="00877BF1">
        <w:rPr>
          <w:sz w:val="28"/>
          <w:szCs w:val="28"/>
        </w:rPr>
        <w:t>о</w:t>
      </w:r>
      <w:r w:rsidR="00BF4FF1" w:rsidRPr="00BF4FF1">
        <w:rPr>
          <w:sz w:val="28"/>
          <w:szCs w:val="28"/>
        </w:rPr>
        <w:t>бразовательный центр коллективной работы «Точка кипения» (ОЦКР ТК)</w:t>
      </w:r>
      <w:r w:rsidR="00BF4FF1">
        <w:rPr>
          <w:sz w:val="28"/>
          <w:szCs w:val="28"/>
        </w:rPr>
        <w:t>, исключив его из структуры</w:t>
      </w:r>
      <w:r w:rsidR="00BF4FF1" w:rsidRPr="00BF4FF1">
        <w:rPr>
          <w:b/>
          <w:sz w:val="28"/>
          <w:szCs w:val="28"/>
        </w:rPr>
        <w:t xml:space="preserve"> </w:t>
      </w:r>
      <w:r w:rsidR="00BF4FF1" w:rsidRPr="00BF4FF1">
        <w:rPr>
          <w:sz w:val="28"/>
          <w:szCs w:val="28"/>
        </w:rPr>
        <w:t>Институт</w:t>
      </w:r>
      <w:r w:rsidR="00BF4FF1">
        <w:rPr>
          <w:sz w:val="28"/>
          <w:szCs w:val="28"/>
        </w:rPr>
        <w:t>а</w:t>
      </w:r>
      <w:r w:rsidR="00BF4FF1" w:rsidRPr="00BF4FF1">
        <w:rPr>
          <w:sz w:val="28"/>
          <w:szCs w:val="28"/>
        </w:rPr>
        <w:t xml:space="preserve"> дополнительного и </w:t>
      </w:r>
      <w:proofErr w:type="spellStart"/>
      <w:r w:rsidR="00BF4FF1" w:rsidRPr="00BF4FF1">
        <w:rPr>
          <w:sz w:val="28"/>
          <w:szCs w:val="28"/>
        </w:rPr>
        <w:t>довузовского</w:t>
      </w:r>
      <w:proofErr w:type="spellEnd"/>
      <w:r w:rsidR="00BF4FF1" w:rsidRPr="00BF4FF1">
        <w:rPr>
          <w:sz w:val="28"/>
          <w:szCs w:val="28"/>
        </w:rPr>
        <w:t xml:space="preserve"> образования</w:t>
      </w:r>
      <w:r w:rsidR="000531B5">
        <w:rPr>
          <w:sz w:val="28"/>
          <w:szCs w:val="28"/>
        </w:rPr>
        <w:t>;</w:t>
      </w:r>
    </w:p>
    <w:p w:rsidR="003757A3" w:rsidRDefault="00F466A6" w:rsidP="00F466A6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3757A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3757A3">
        <w:rPr>
          <w:sz w:val="28"/>
          <w:szCs w:val="28"/>
        </w:rPr>
        <w:t>туденческое кадровое агентство (СКА)</w:t>
      </w:r>
      <w:r w:rsidR="00AA2CD6">
        <w:rPr>
          <w:sz w:val="28"/>
          <w:szCs w:val="28"/>
        </w:rPr>
        <w:t>;</w:t>
      </w:r>
    </w:p>
    <w:p w:rsidR="000531B5" w:rsidRDefault="00877BF1" w:rsidP="00BF4FF1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AA2CD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2CD6">
        <w:rPr>
          <w:sz w:val="28"/>
          <w:szCs w:val="28"/>
        </w:rPr>
        <w:t>роектный офис (</w:t>
      </w:r>
      <w:proofErr w:type="gramStart"/>
      <w:r w:rsidR="00AA2CD6">
        <w:rPr>
          <w:sz w:val="28"/>
          <w:szCs w:val="28"/>
        </w:rPr>
        <w:t>ПО</w:t>
      </w:r>
      <w:proofErr w:type="gramEnd"/>
      <w:r w:rsidR="00AA2CD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00454" w:rsidRPr="00D659F4" w:rsidRDefault="003F44A0" w:rsidP="00300454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3EFC" w:rsidRPr="00D659F4">
        <w:rPr>
          <w:sz w:val="28"/>
          <w:szCs w:val="28"/>
        </w:rPr>
        <w:t>.</w:t>
      </w:r>
      <w:r w:rsidR="00D70A6E" w:rsidRPr="00D659F4">
        <w:rPr>
          <w:sz w:val="28"/>
          <w:szCs w:val="28"/>
        </w:rPr>
        <w:t xml:space="preserve"> </w:t>
      </w:r>
      <w:proofErr w:type="gramStart"/>
      <w:r w:rsidR="00300454" w:rsidRPr="00D659F4">
        <w:rPr>
          <w:sz w:val="28"/>
          <w:szCs w:val="28"/>
        </w:rPr>
        <w:t>Контроль за</w:t>
      </w:r>
      <w:proofErr w:type="gramEnd"/>
      <w:r w:rsidR="00300454" w:rsidRPr="00D659F4">
        <w:rPr>
          <w:sz w:val="28"/>
          <w:szCs w:val="28"/>
        </w:rPr>
        <w:t xml:space="preserve"> исполнением настоящего приказа </w:t>
      </w:r>
      <w:r w:rsidR="00855EC3" w:rsidRPr="00D659F4">
        <w:rPr>
          <w:sz w:val="28"/>
          <w:szCs w:val="28"/>
        </w:rPr>
        <w:t>оставляю за собой.</w:t>
      </w:r>
    </w:p>
    <w:p w:rsidR="00300454" w:rsidRPr="00D659F4" w:rsidRDefault="00300454" w:rsidP="00300454">
      <w:pPr>
        <w:tabs>
          <w:tab w:val="left" w:pos="993"/>
        </w:tabs>
        <w:ind w:right="43" w:firstLine="709"/>
        <w:jc w:val="both"/>
        <w:rPr>
          <w:sz w:val="28"/>
          <w:szCs w:val="28"/>
        </w:rPr>
      </w:pPr>
    </w:p>
    <w:p w:rsidR="00272A24" w:rsidRPr="00D659F4" w:rsidRDefault="00272A24" w:rsidP="0030045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D4A43" w:rsidRPr="00D659F4" w:rsidRDefault="000D4A43" w:rsidP="0030045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00454" w:rsidRPr="00D659F4" w:rsidRDefault="00F40F1A" w:rsidP="00D70A6E">
      <w:pPr>
        <w:rPr>
          <w:sz w:val="28"/>
          <w:szCs w:val="28"/>
        </w:rPr>
      </w:pPr>
      <w:r>
        <w:rPr>
          <w:sz w:val="28"/>
          <w:szCs w:val="28"/>
        </w:rPr>
        <w:t>Ректор</w:t>
      </w:r>
      <w:r w:rsidR="00300454" w:rsidRPr="00D659F4">
        <w:rPr>
          <w:sz w:val="28"/>
          <w:szCs w:val="28"/>
        </w:rPr>
        <w:t xml:space="preserve">                                 </w:t>
      </w:r>
      <w:r w:rsidR="00D70A6E" w:rsidRPr="00D659F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</w:t>
      </w:r>
      <w:r w:rsidR="00855EC3" w:rsidRPr="00D659F4">
        <w:rPr>
          <w:sz w:val="28"/>
          <w:szCs w:val="28"/>
        </w:rPr>
        <w:t xml:space="preserve">  </w:t>
      </w:r>
      <w:r>
        <w:rPr>
          <w:sz w:val="28"/>
          <w:szCs w:val="28"/>
        </w:rPr>
        <w:t>О.А. Афонин</w:t>
      </w:r>
    </w:p>
    <w:p w:rsidR="00300454" w:rsidRPr="00D659F4" w:rsidRDefault="00300454" w:rsidP="00300454">
      <w:pPr>
        <w:tabs>
          <w:tab w:val="left" w:pos="709"/>
        </w:tabs>
        <w:jc w:val="both"/>
        <w:rPr>
          <w:sz w:val="28"/>
          <w:szCs w:val="28"/>
        </w:rPr>
      </w:pPr>
    </w:p>
    <w:p w:rsidR="00300454" w:rsidRPr="00B94EB3" w:rsidRDefault="00300454" w:rsidP="00300454">
      <w:pPr>
        <w:tabs>
          <w:tab w:val="left" w:pos="709"/>
        </w:tabs>
        <w:jc w:val="both"/>
      </w:pPr>
    </w:p>
    <w:p w:rsidR="00300454" w:rsidRPr="00B94EB3" w:rsidRDefault="00300454" w:rsidP="00300454">
      <w:pPr>
        <w:tabs>
          <w:tab w:val="left" w:pos="709"/>
        </w:tabs>
        <w:jc w:val="both"/>
      </w:pPr>
    </w:p>
    <w:p w:rsidR="00300454" w:rsidRPr="00B94EB3" w:rsidRDefault="00300454" w:rsidP="00300454">
      <w:pPr>
        <w:tabs>
          <w:tab w:val="left" w:pos="709"/>
        </w:tabs>
        <w:jc w:val="both"/>
      </w:pPr>
    </w:p>
    <w:p w:rsidR="00300454" w:rsidRPr="00B94EB3" w:rsidRDefault="00300454" w:rsidP="00300454">
      <w:pPr>
        <w:tabs>
          <w:tab w:val="left" w:pos="709"/>
        </w:tabs>
        <w:jc w:val="both"/>
      </w:pPr>
    </w:p>
    <w:p w:rsidR="00300454" w:rsidRPr="00B94EB3" w:rsidRDefault="00300454" w:rsidP="00300454">
      <w:pPr>
        <w:tabs>
          <w:tab w:val="left" w:pos="709"/>
        </w:tabs>
        <w:jc w:val="both"/>
      </w:pPr>
    </w:p>
    <w:p w:rsidR="00300454" w:rsidRPr="00B94EB3" w:rsidRDefault="00300454" w:rsidP="00300454">
      <w:pPr>
        <w:tabs>
          <w:tab w:val="left" w:pos="709"/>
        </w:tabs>
        <w:jc w:val="both"/>
      </w:pPr>
    </w:p>
    <w:p w:rsidR="00300454" w:rsidRPr="00B94EB3" w:rsidRDefault="00300454" w:rsidP="00300454">
      <w:pPr>
        <w:tabs>
          <w:tab w:val="left" w:pos="709"/>
        </w:tabs>
        <w:jc w:val="both"/>
      </w:pPr>
    </w:p>
    <w:p w:rsidR="00300454" w:rsidRPr="00B94EB3" w:rsidRDefault="00300454" w:rsidP="00300454">
      <w:pPr>
        <w:tabs>
          <w:tab w:val="left" w:pos="709"/>
        </w:tabs>
        <w:jc w:val="both"/>
      </w:pPr>
    </w:p>
    <w:p w:rsidR="00300454" w:rsidRPr="00B94EB3" w:rsidRDefault="00300454" w:rsidP="00300454">
      <w:pPr>
        <w:tabs>
          <w:tab w:val="left" w:pos="709"/>
        </w:tabs>
        <w:jc w:val="both"/>
      </w:pPr>
    </w:p>
    <w:p w:rsidR="00300454" w:rsidRPr="00B94EB3" w:rsidRDefault="00300454" w:rsidP="00300454">
      <w:pPr>
        <w:tabs>
          <w:tab w:val="left" w:pos="709"/>
        </w:tabs>
        <w:jc w:val="both"/>
      </w:pPr>
    </w:p>
    <w:p w:rsidR="00300454" w:rsidRPr="00B94EB3" w:rsidRDefault="00300454" w:rsidP="00300454">
      <w:pPr>
        <w:tabs>
          <w:tab w:val="left" w:pos="709"/>
        </w:tabs>
        <w:jc w:val="both"/>
      </w:pPr>
    </w:p>
    <w:p w:rsidR="00300454" w:rsidRPr="00B94EB3" w:rsidRDefault="00300454" w:rsidP="00300454">
      <w:pPr>
        <w:tabs>
          <w:tab w:val="left" w:pos="709"/>
        </w:tabs>
        <w:jc w:val="both"/>
      </w:pPr>
    </w:p>
    <w:p w:rsidR="00300454" w:rsidRPr="00B94EB3" w:rsidRDefault="00300454" w:rsidP="00300454">
      <w:pPr>
        <w:tabs>
          <w:tab w:val="left" w:pos="709"/>
        </w:tabs>
        <w:jc w:val="both"/>
      </w:pPr>
    </w:p>
    <w:p w:rsidR="00300454" w:rsidRDefault="00300454" w:rsidP="00300454">
      <w:pPr>
        <w:tabs>
          <w:tab w:val="left" w:pos="709"/>
        </w:tabs>
        <w:jc w:val="both"/>
      </w:pPr>
    </w:p>
    <w:p w:rsidR="00300454" w:rsidRDefault="00300454" w:rsidP="00300454">
      <w:pPr>
        <w:tabs>
          <w:tab w:val="left" w:pos="709"/>
        </w:tabs>
        <w:jc w:val="both"/>
      </w:pPr>
    </w:p>
    <w:p w:rsidR="00300454" w:rsidRDefault="00300454" w:rsidP="00300454">
      <w:pPr>
        <w:tabs>
          <w:tab w:val="left" w:pos="709"/>
        </w:tabs>
        <w:jc w:val="both"/>
      </w:pPr>
    </w:p>
    <w:p w:rsidR="00300454" w:rsidRDefault="00300454" w:rsidP="00300454">
      <w:pPr>
        <w:tabs>
          <w:tab w:val="left" w:pos="709"/>
        </w:tabs>
        <w:jc w:val="both"/>
      </w:pPr>
    </w:p>
    <w:p w:rsidR="00300454" w:rsidRDefault="00300454" w:rsidP="00300454">
      <w:pPr>
        <w:tabs>
          <w:tab w:val="left" w:pos="709"/>
        </w:tabs>
        <w:jc w:val="both"/>
      </w:pPr>
    </w:p>
    <w:p w:rsidR="00300454" w:rsidRDefault="00300454" w:rsidP="00300454">
      <w:pPr>
        <w:tabs>
          <w:tab w:val="left" w:pos="709"/>
        </w:tabs>
        <w:jc w:val="both"/>
      </w:pPr>
    </w:p>
    <w:p w:rsidR="00300454" w:rsidRDefault="00300454" w:rsidP="00300454">
      <w:pPr>
        <w:tabs>
          <w:tab w:val="left" w:pos="709"/>
        </w:tabs>
        <w:jc w:val="both"/>
      </w:pPr>
    </w:p>
    <w:p w:rsidR="00300454" w:rsidRDefault="00300454" w:rsidP="00300454">
      <w:pPr>
        <w:tabs>
          <w:tab w:val="left" w:pos="709"/>
        </w:tabs>
        <w:jc w:val="both"/>
      </w:pPr>
    </w:p>
    <w:p w:rsidR="00300454" w:rsidRDefault="00300454" w:rsidP="00300454">
      <w:pPr>
        <w:tabs>
          <w:tab w:val="left" w:pos="709"/>
        </w:tabs>
        <w:jc w:val="both"/>
      </w:pPr>
    </w:p>
    <w:p w:rsidR="00300454" w:rsidRDefault="00300454" w:rsidP="00300454">
      <w:pPr>
        <w:tabs>
          <w:tab w:val="left" w:pos="709"/>
        </w:tabs>
        <w:jc w:val="both"/>
      </w:pPr>
    </w:p>
    <w:p w:rsidR="000D4A43" w:rsidRDefault="000D4A43" w:rsidP="00300454">
      <w:pPr>
        <w:tabs>
          <w:tab w:val="left" w:pos="709"/>
        </w:tabs>
        <w:jc w:val="both"/>
      </w:pPr>
    </w:p>
    <w:p w:rsidR="000D4A43" w:rsidRDefault="000D4A43" w:rsidP="00300454">
      <w:pPr>
        <w:tabs>
          <w:tab w:val="left" w:pos="709"/>
        </w:tabs>
        <w:jc w:val="both"/>
      </w:pPr>
    </w:p>
    <w:p w:rsidR="000D4A43" w:rsidRDefault="000D4A43" w:rsidP="00300454">
      <w:pPr>
        <w:tabs>
          <w:tab w:val="left" w:pos="709"/>
        </w:tabs>
        <w:jc w:val="both"/>
      </w:pPr>
    </w:p>
    <w:p w:rsidR="0013618F" w:rsidRDefault="0013618F" w:rsidP="00300454">
      <w:pPr>
        <w:tabs>
          <w:tab w:val="left" w:pos="709"/>
        </w:tabs>
        <w:jc w:val="both"/>
      </w:pPr>
    </w:p>
    <w:p w:rsidR="00BF4FF1" w:rsidRDefault="00BF4FF1" w:rsidP="00300454">
      <w:pPr>
        <w:tabs>
          <w:tab w:val="left" w:pos="709"/>
        </w:tabs>
        <w:jc w:val="both"/>
      </w:pPr>
    </w:p>
    <w:p w:rsidR="00BF4FF1" w:rsidRDefault="00BF4FF1" w:rsidP="00300454">
      <w:pPr>
        <w:tabs>
          <w:tab w:val="left" w:pos="709"/>
        </w:tabs>
        <w:jc w:val="both"/>
      </w:pPr>
    </w:p>
    <w:p w:rsidR="0013618F" w:rsidRDefault="0013618F" w:rsidP="00300454">
      <w:pPr>
        <w:tabs>
          <w:tab w:val="left" w:pos="709"/>
        </w:tabs>
        <w:jc w:val="both"/>
        <w:rPr>
          <w:sz w:val="28"/>
          <w:szCs w:val="28"/>
        </w:rPr>
      </w:pPr>
    </w:p>
    <w:p w:rsidR="00300454" w:rsidRDefault="00300454" w:rsidP="00300454">
      <w:pPr>
        <w:tabs>
          <w:tab w:val="left" w:pos="709"/>
        </w:tabs>
        <w:jc w:val="both"/>
        <w:rPr>
          <w:sz w:val="28"/>
          <w:szCs w:val="28"/>
        </w:rPr>
      </w:pPr>
    </w:p>
    <w:p w:rsidR="00300454" w:rsidRDefault="00300454" w:rsidP="00300454">
      <w:pPr>
        <w:tabs>
          <w:tab w:val="left" w:pos="709"/>
        </w:tabs>
        <w:jc w:val="both"/>
        <w:rPr>
          <w:sz w:val="28"/>
          <w:szCs w:val="28"/>
        </w:rPr>
      </w:pPr>
      <w:r w:rsidRPr="00F76A2E">
        <w:rPr>
          <w:sz w:val="28"/>
          <w:szCs w:val="28"/>
        </w:rPr>
        <w:t>СОГЛАСОВАНО</w:t>
      </w:r>
    </w:p>
    <w:p w:rsidR="00300454" w:rsidRDefault="00300454" w:rsidP="00300454">
      <w:pPr>
        <w:tabs>
          <w:tab w:val="left" w:pos="709"/>
        </w:tabs>
        <w:jc w:val="both"/>
        <w:rPr>
          <w:sz w:val="28"/>
          <w:szCs w:val="28"/>
        </w:rPr>
      </w:pPr>
    </w:p>
    <w:p w:rsidR="00300454" w:rsidRDefault="00300454" w:rsidP="0030045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согласования</w:t>
      </w:r>
    </w:p>
    <w:p w:rsidR="007C76D4" w:rsidRDefault="007C76D4" w:rsidP="00300454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79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2694"/>
        <w:gridCol w:w="2979"/>
        <w:gridCol w:w="2394"/>
      </w:tblGrid>
      <w:tr w:rsidR="00F40F1A" w:rsidRPr="00257BC4" w:rsidTr="009058EE">
        <w:tc>
          <w:tcPr>
            <w:tcW w:w="1729" w:type="dxa"/>
          </w:tcPr>
          <w:p w:rsidR="00F40F1A" w:rsidRDefault="00F40F1A" w:rsidP="009058EE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F40F1A" w:rsidRPr="003C687A" w:rsidRDefault="00F40F1A" w:rsidP="009058EE">
            <w:pPr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F40F1A" w:rsidRPr="00257BC4" w:rsidRDefault="00F40F1A" w:rsidP="009058E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F40F1A" w:rsidRPr="00257BC4" w:rsidRDefault="00F40F1A" w:rsidP="009058E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7C76D4" w:rsidRPr="00257BC4" w:rsidTr="00F40F1A">
        <w:trPr>
          <w:trHeight w:val="244"/>
        </w:trPr>
        <w:tc>
          <w:tcPr>
            <w:tcW w:w="1729" w:type="dxa"/>
          </w:tcPr>
          <w:p w:rsidR="007C76D4" w:rsidRDefault="007C76D4" w:rsidP="009058EE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C76D4" w:rsidRPr="003C687A" w:rsidRDefault="007C76D4" w:rsidP="009058EE">
            <w:pPr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7C76D4" w:rsidRPr="00257BC4" w:rsidRDefault="007C76D4" w:rsidP="009058E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7C76D4" w:rsidRPr="00257BC4" w:rsidRDefault="007C76D4" w:rsidP="009058EE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F40F1A" w:rsidRPr="00257BC4" w:rsidTr="00F40F1A">
        <w:trPr>
          <w:trHeight w:val="244"/>
        </w:trPr>
        <w:tc>
          <w:tcPr>
            <w:tcW w:w="1729" w:type="dxa"/>
          </w:tcPr>
          <w:p w:rsidR="00F40F1A" w:rsidRPr="00F76A2E" w:rsidRDefault="00F40F1A" w:rsidP="0013792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694" w:type="dxa"/>
          </w:tcPr>
          <w:p w:rsidR="00F40F1A" w:rsidRDefault="009378EF" w:rsidP="0013792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F40F1A">
              <w:rPr>
                <w:sz w:val="28"/>
                <w:szCs w:val="28"/>
              </w:rPr>
              <w:t>ректор</w:t>
            </w:r>
            <w:r>
              <w:rPr>
                <w:sz w:val="28"/>
                <w:szCs w:val="28"/>
              </w:rPr>
              <w:t xml:space="preserve"> по УР</w:t>
            </w:r>
          </w:p>
        </w:tc>
        <w:tc>
          <w:tcPr>
            <w:tcW w:w="2979" w:type="dxa"/>
          </w:tcPr>
          <w:p w:rsidR="00F40F1A" w:rsidRPr="00F76A2E" w:rsidRDefault="00F40F1A" w:rsidP="0013792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2394" w:type="dxa"/>
          </w:tcPr>
          <w:p w:rsidR="00F40F1A" w:rsidRDefault="009378EF" w:rsidP="0013792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С.Г. Калганова</w:t>
            </w:r>
          </w:p>
        </w:tc>
      </w:tr>
      <w:tr w:rsidR="00F40F1A" w:rsidRPr="00F76A2E" w:rsidTr="00AC306A">
        <w:tc>
          <w:tcPr>
            <w:tcW w:w="1729" w:type="dxa"/>
          </w:tcPr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694" w:type="dxa"/>
          </w:tcPr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979" w:type="dxa"/>
          </w:tcPr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2394" w:type="dxa"/>
          </w:tcPr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О.Л. Бахтурина</w:t>
            </w:r>
          </w:p>
        </w:tc>
      </w:tr>
      <w:tr w:rsidR="00F40F1A" w:rsidRPr="00F76A2E" w:rsidTr="00AC306A">
        <w:tc>
          <w:tcPr>
            <w:tcW w:w="1729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F40F1A" w:rsidRPr="00F76A2E" w:rsidTr="00AC306A">
        <w:tc>
          <w:tcPr>
            <w:tcW w:w="1729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694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ФЭУ</w:t>
            </w:r>
          </w:p>
        </w:tc>
        <w:tc>
          <w:tcPr>
            <w:tcW w:w="2979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2394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Малинина</w:t>
            </w:r>
          </w:p>
        </w:tc>
      </w:tr>
      <w:tr w:rsidR="00F40F1A" w:rsidRPr="00F76A2E" w:rsidTr="00AC306A">
        <w:tc>
          <w:tcPr>
            <w:tcW w:w="1729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F40F1A" w:rsidRPr="00F76A2E" w:rsidTr="00AC306A">
        <w:tc>
          <w:tcPr>
            <w:tcW w:w="1729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694" w:type="dxa"/>
          </w:tcPr>
          <w:p w:rsidR="00F40F1A" w:rsidRDefault="00F40F1A" w:rsidP="00F40F1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ОПУ</w:t>
            </w:r>
          </w:p>
        </w:tc>
        <w:tc>
          <w:tcPr>
            <w:tcW w:w="2979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2394" w:type="dxa"/>
          </w:tcPr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 Капернаумов</w:t>
            </w:r>
          </w:p>
        </w:tc>
      </w:tr>
      <w:tr w:rsidR="00F40F1A" w:rsidRPr="00F76A2E" w:rsidTr="00AC306A">
        <w:tc>
          <w:tcPr>
            <w:tcW w:w="1729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F40F1A" w:rsidRPr="00F76A2E" w:rsidTr="00AC306A">
        <w:tc>
          <w:tcPr>
            <w:tcW w:w="1729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694" w:type="dxa"/>
          </w:tcPr>
          <w:p w:rsidR="00F40F1A" w:rsidRDefault="00F40F1A" w:rsidP="008B692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УК</w:t>
            </w:r>
          </w:p>
        </w:tc>
        <w:tc>
          <w:tcPr>
            <w:tcW w:w="2979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2394" w:type="dxa"/>
          </w:tcPr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М.Н. Висюлькина</w:t>
            </w:r>
          </w:p>
        </w:tc>
      </w:tr>
      <w:tr w:rsidR="00F40F1A" w:rsidRPr="00F76A2E" w:rsidTr="00AC306A">
        <w:tc>
          <w:tcPr>
            <w:tcW w:w="1729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F40F1A" w:rsidRPr="00F76A2E" w:rsidTr="00AC306A">
        <w:tc>
          <w:tcPr>
            <w:tcW w:w="1729" w:type="dxa"/>
          </w:tcPr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694" w:type="dxa"/>
          </w:tcPr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  <w:tc>
          <w:tcPr>
            <w:tcW w:w="2979" w:type="dxa"/>
          </w:tcPr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F40F1A" w:rsidRPr="00F76A2E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2394" w:type="dxa"/>
          </w:tcPr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F40F1A" w:rsidRDefault="00F40F1A" w:rsidP="00AC3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Мохнев</w:t>
            </w:r>
            <w:proofErr w:type="spellEnd"/>
          </w:p>
        </w:tc>
      </w:tr>
    </w:tbl>
    <w:p w:rsidR="008E63CE" w:rsidRPr="0013618F" w:rsidRDefault="008E63CE" w:rsidP="0013618F"/>
    <w:sectPr w:rsidR="008E63CE" w:rsidRPr="0013618F" w:rsidSect="00A156DF">
      <w:headerReference w:type="even" r:id="rId8"/>
      <w:headerReference w:type="default" r:id="rId9"/>
      <w:pgSz w:w="11906" w:h="16838"/>
      <w:pgMar w:top="1134" w:right="707" w:bottom="1134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80" w:rsidRDefault="007A0980">
      <w:r>
        <w:separator/>
      </w:r>
    </w:p>
  </w:endnote>
  <w:endnote w:type="continuationSeparator" w:id="0">
    <w:p w:rsidR="007A0980" w:rsidRDefault="007A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80" w:rsidRDefault="007A0980">
      <w:r>
        <w:separator/>
      </w:r>
    </w:p>
  </w:footnote>
  <w:footnote w:type="continuationSeparator" w:id="0">
    <w:p w:rsidR="007A0980" w:rsidRDefault="007A0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05" w:rsidRDefault="003928E4" w:rsidP="009403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7705" w:rsidRDefault="007A09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05" w:rsidRDefault="003928E4" w:rsidP="009403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5EF6">
      <w:rPr>
        <w:rStyle w:val="a7"/>
        <w:noProof/>
      </w:rPr>
      <w:t>2</w:t>
    </w:r>
    <w:r>
      <w:rPr>
        <w:rStyle w:val="a7"/>
      </w:rPr>
      <w:fldChar w:fldCharType="end"/>
    </w:r>
  </w:p>
  <w:p w:rsidR="0013618F" w:rsidRDefault="001361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55B68"/>
    <w:multiLevelType w:val="hybridMultilevel"/>
    <w:tmpl w:val="DA4AD3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D462B96"/>
    <w:multiLevelType w:val="hybridMultilevel"/>
    <w:tmpl w:val="A1D2A6B8"/>
    <w:lvl w:ilvl="0" w:tplc="D76E2E10">
      <w:start w:val="1"/>
      <w:numFmt w:val="bullet"/>
      <w:lvlText w:val=""/>
      <w:lvlJc w:val="left"/>
      <w:pPr>
        <w:ind w:left="720" w:hanging="3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B336D"/>
    <w:multiLevelType w:val="hybridMultilevel"/>
    <w:tmpl w:val="2E84E40A"/>
    <w:lvl w:ilvl="0" w:tplc="96826E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8ED68DD"/>
    <w:multiLevelType w:val="hybridMultilevel"/>
    <w:tmpl w:val="AE5C89DE"/>
    <w:lvl w:ilvl="0" w:tplc="EF8A1C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54"/>
    <w:rsid w:val="00007354"/>
    <w:rsid w:val="000303DA"/>
    <w:rsid w:val="000531B5"/>
    <w:rsid w:val="0008150A"/>
    <w:rsid w:val="000A09EB"/>
    <w:rsid w:val="000D4A43"/>
    <w:rsid w:val="000D55A7"/>
    <w:rsid w:val="0013618F"/>
    <w:rsid w:val="0018441E"/>
    <w:rsid w:val="001A1EDC"/>
    <w:rsid w:val="001D5EF6"/>
    <w:rsid w:val="002329AC"/>
    <w:rsid w:val="00235C2C"/>
    <w:rsid w:val="0024442A"/>
    <w:rsid w:val="00254F94"/>
    <w:rsid w:val="00256E1C"/>
    <w:rsid w:val="002661E9"/>
    <w:rsid w:val="00272A24"/>
    <w:rsid w:val="002A40B0"/>
    <w:rsid w:val="002A7BA9"/>
    <w:rsid w:val="00300454"/>
    <w:rsid w:val="003037E3"/>
    <w:rsid w:val="00303A17"/>
    <w:rsid w:val="003215AF"/>
    <w:rsid w:val="00363686"/>
    <w:rsid w:val="003757A3"/>
    <w:rsid w:val="003928E4"/>
    <w:rsid w:val="003D303B"/>
    <w:rsid w:val="003F44A0"/>
    <w:rsid w:val="003F5DD9"/>
    <w:rsid w:val="00434008"/>
    <w:rsid w:val="004829F8"/>
    <w:rsid w:val="004F4A55"/>
    <w:rsid w:val="00552631"/>
    <w:rsid w:val="00570A74"/>
    <w:rsid w:val="005C4B51"/>
    <w:rsid w:val="005C7B7A"/>
    <w:rsid w:val="005D1F8D"/>
    <w:rsid w:val="006076A4"/>
    <w:rsid w:val="006206FC"/>
    <w:rsid w:val="006429FB"/>
    <w:rsid w:val="006650ED"/>
    <w:rsid w:val="006F210D"/>
    <w:rsid w:val="00716B04"/>
    <w:rsid w:val="007228AE"/>
    <w:rsid w:val="00732B4A"/>
    <w:rsid w:val="0075778D"/>
    <w:rsid w:val="00785AAE"/>
    <w:rsid w:val="007A0980"/>
    <w:rsid w:val="007A66F4"/>
    <w:rsid w:val="007C76D4"/>
    <w:rsid w:val="007D272B"/>
    <w:rsid w:val="00807E84"/>
    <w:rsid w:val="008555F6"/>
    <w:rsid w:val="00855EC3"/>
    <w:rsid w:val="0086289A"/>
    <w:rsid w:val="00877BF1"/>
    <w:rsid w:val="008B2C3E"/>
    <w:rsid w:val="008B692D"/>
    <w:rsid w:val="008E63CE"/>
    <w:rsid w:val="00911196"/>
    <w:rsid w:val="00911765"/>
    <w:rsid w:val="00936979"/>
    <w:rsid w:val="009378EF"/>
    <w:rsid w:val="009A0FE7"/>
    <w:rsid w:val="00A1028C"/>
    <w:rsid w:val="00A2069A"/>
    <w:rsid w:val="00A67854"/>
    <w:rsid w:val="00A77545"/>
    <w:rsid w:val="00AA2CD6"/>
    <w:rsid w:val="00AD5AE5"/>
    <w:rsid w:val="00AF6A13"/>
    <w:rsid w:val="00BA6D94"/>
    <w:rsid w:val="00BF4FF1"/>
    <w:rsid w:val="00C03420"/>
    <w:rsid w:val="00C034EC"/>
    <w:rsid w:val="00C90554"/>
    <w:rsid w:val="00C91916"/>
    <w:rsid w:val="00CA3EFC"/>
    <w:rsid w:val="00CD09A5"/>
    <w:rsid w:val="00D11E5E"/>
    <w:rsid w:val="00D659F4"/>
    <w:rsid w:val="00D70A6E"/>
    <w:rsid w:val="00D91CC8"/>
    <w:rsid w:val="00DB5184"/>
    <w:rsid w:val="00DD779F"/>
    <w:rsid w:val="00E46FCD"/>
    <w:rsid w:val="00E96887"/>
    <w:rsid w:val="00EC7A62"/>
    <w:rsid w:val="00ED0B41"/>
    <w:rsid w:val="00F02C62"/>
    <w:rsid w:val="00F07740"/>
    <w:rsid w:val="00F33716"/>
    <w:rsid w:val="00F35295"/>
    <w:rsid w:val="00F37762"/>
    <w:rsid w:val="00F40F1A"/>
    <w:rsid w:val="00F466A6"/>
    <w:rsid w:val="00F74B6C"/>
    <w:rsid w:val="00FA276A"/>
    <w:rsid w:val="00FB092A"/>
    <w:rsid w:val="00FD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0454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qFormat/>
    <w:rsid w:val="00300454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454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3004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00454"/>
    <w:pPr>
      <w:tabs>
        <w:tab w:val="left" w:pos="1000"/>
      </w:tabs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004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3004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004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00454"/>
  </w:style>
  <w:style w:type="paragraph" w:styleId="a8">
    <w:name w:val="List Paragraph"/>
    <w:basedOn w:val="a"/>
    <w:uiPriority w:val="1"/>
    <w:qFormat/>
    <w:rsid w:val="00300454"/>
    <w:pPr>
      <w:widowControl w:val="0"/>
      <w:autoSpaceDE w:val="0"/>
      <w:autoSpaceDN w:val="0"/>
      <w:ind w:left="102" w:firstLine="427"/>
    </w:pPr>
    <w:rPr>
      <w:sz w:val="22"/>
      <w:szCs w:val="22"/>
      <w:lang w:bidi="ru-RU"/>
    </w:rPr>
  </w:style>
  <w:style w:type="paragraph" w:styleId="a9">
    <w:name w:val="Balloon Text"/>
    <w:basedOn w:val="a"/>
    <w:link w:val="aa"/>
    <w:uiPriority w:val="99"/>
    <w:semiHidden/>
    <w:unhideWhenUsed/>
    <w:rsid w:val="002444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42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1361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6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0454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qFormat/>
    <w:rsid w:val="00300454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454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3004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00454"/>
    <w:pPr>
      <w:tabs>
        <w:tab w:val="left" w:pos="1000"/>
      </w:tabs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004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3004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004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00454"/>
  </w:style>
  <w:style w:type="paragraph" w:styleId="a8">
    <w:name w:val="List Paragraph"/>
    <w:basedOn w:val="a"/>
    <w:uiPriority w:val="1"/>
    <w:qFormat/>
    <w:rsid w:val="00300454"/>
    <w:pPr>
      <w:widowControl w:val="0"/>
      <w:autoSpaceDE w:val="0"/>
      <w:autoSpaceDN w:val="0"/>
      <w:ind w:left="102" w:firstLine="427"/>
    </w:pPr>
    <w:rPr>
      <w:sz w:val="22"/>
      <w:szCs w:val="22"/>
      <w:lang w:bidi="ru-RU"/>
    </w:rPr>
  </w:style>
  <w:style w:type="paragraph" w:styleId="a9">
    <w:name w:val="Balloon Text"/>
    <w:basedOn w:val="a"/>
    <w:link w:val="aa"/>
    <w:uiPriority w:val="99"/>
    <w:semiHidden/>
    <w:unhideWhenUsed/>
    <w:rsid w:val="002444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42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1361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6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Кайль Александр Николаевич</dc:creator>
  <cp:lastModifiedBy>Завитаева Наталия Александровна</cp:lastModifiedBy>
  <cp:revision>3</cp:revision>
  <cp:lastPrinted>2021-07-28T12:59:00Z</cp:lastPrinted>
  <dcterms:created xsi:type="dcterms:W3CDTF">2021-07-29T09:28:00Z</dcterms:created>
  <dcterms:modified xsi:type="dcterms:W3CDTF">2021-07-29T10:18:00Z</dcterms:modified>
</cp:coreProperties>
</file>