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153" w:rsidRDefault="001F1153" w:rsidP="001F1153">
      <w:pPr>
        <w:jc w:val="center"/>
      </w:pPr>
      <w:r>
        <w:t xml:space="preserve">                                                                                                       </w:t>
      </w:r>
      <w:r>
        <w:rPr>
          <w:b/>
          <w:bCs/>
        </w:rPr>
        <w:t>УТВЕРЖДАЮ</w:t>
      </w:r>
    </w:p>
    <w:p w:rsidR="001F1153" w:rsidRDefault="001F1153" w:rsidP="001F1153">
      <w:pPr>
        <w:jc w:val="center"/>
      </w:pPr>
      <w:r>
        <w:t xml:space="preserve">                                                                                                     </w:t>
      </w:r>
      <w:proofErr w:type="spellStart"/>
      <w:r>
        <w:t>И.о</w:t>
      </w:r>
      <w:proofErr w:type="spellEnd"/>
      <w:r>
        <w:t>. проректора по УР</w:t>
      </w:r>
    </w:p>
    <w:p w:rsidR="001F1153" w:rsidRDefault="001F1153" w:rsidP="001F1153">
      <w:pPr>
        <w:jc w:val="right"/>
      </w:pPr>
      <w:r>
        <w:t xml:space="preserve">___________ О.Б. </w:t>
      </w:r>
      <w:proofErr w:type="spellStart"/>
      <w:r>
        <w:t>Мизякина</w:t>
      </w:r>
      <w:proofErr w:type="spellEnd"/>
      <w:r>
        <w:t xml:space="preserve"> </w:t>
      </w:r>
    </w:p>
    <w:p w:rsidR="001F1153" w:rsidRDefault="001F1153" w:rsidP="001F1153">
      <w:pPr>
        <w:ind w:left="-540" w:right="-545" w:hanging="360"/>
        <w:jc w:val="center"/>
        <w:rPr>
          <w:sz w:val="28"/>
          <w:szCs w:val="28"/>
          <w:lang w:eastAsia="ru-RU"/>
        </w:rPr>
      </w:pPr>
    </w:p>
    <w:p w:rsidR="001F1153" w:rsidRDefault="001F1153" w:rsidP="0092585C">
      <w:pPr>
        <w:ind w:left="-540" w:right="-545" w:hanging="360"/>
        <w:jc w:val="center"/>
        <w:rPr>
          <w:sz w:val="28"/>
          <w:lang w:eastAsia="ru-RU"/>
        </w:rPr>
      </w:pPr>
      <w:bookmarkStart w:id="0" w:name="_GoBack"/>
      <w:bookmarkEnd w:id="0"/>
    </w:p>
    <w:p w:rsidR="0092585C" w:rsidRPr="0092585C" w:rsidRDefault="0092585C" w:rsidP="0092585C">
      <w:pPr>
        <w:ind w:left="-540" w:right="-545" w:hanging="360"/>
        <w:jc w:val="center"/>
        <w:rPr>
          <w:sz w:val="28"/>
          <w:szCs w:val="28"/>
          <w:lang w:eastAsia="ru-RU"/>
        </w:rPr>
      </w:pPr>
      <w:r w:rsidRPr="00B85461">
        <w:rPr>
          <w:sz w:val="28"/>
          <w:lang w:eastAsia="ru-RU"/>
        </w:rPr>
        <w:t xml:space="preserve">Федеральное государственное </w:t>
      </w:r>
      <w:r w:rsidRPr="0092585C">
        <w:rPr>
          <w:sz w:val="28"/>
          <w:szCs w:val="28"/>
          <w:lang w:eastAsia="ru-RU"/>
        </w:rPr>
        <w:t>бюджетное  образовательное учреждение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высшего образования</w:t>
      </w:r>
    </w:p>
    <w:p w:rsidR="0092585C" w:rsidRPr="0092585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«Саратовский государственный технический университет</w:t>
      </w:r>
    </w:p>
    <w:p w:rsidR="00F53473" w:rsidRPr="00B87A8C" w:rsidRDefault="0092585C" w:rsidP="0092585C">
      <w:pPr>
        <w:jc w:val="center"/>
        <w:rPr>
          <w:sz w:val="28"/>
          <w:szCs w:val="28"/>
          <w:lang w:eastAsia="ru-RU"/>
        </w:rPr>
      </w:pPr>
      <w:r w:rsidRPr="0092585C">
        <w:rPr>
          <w:sz w:val="28"/>
          <w:szCs w:val="28"/>
          <w:lang w:eastAsia="ru-RU"/>
        </w:rPr>
        <w:t>имени Гагарина Ю.А.»</w:t>
      </w:r>
    </w:p>
    <w:p w:rsidR="0092585C" w:rsidRPr="00B87A8C" w:rsidRDefault="0092585C" w:rsidP="0092585C">
      <w:pPr>
        <w:jc w:val="center"/>
        <w:rPr>
          <w:sz w:val="28"/>
          <w:szCs w:val="28"/>
          <w:lang w:eastAsia="ru-RU"/>
        </w:rPr>
      </w:pPr>
    </w:p>
    <w:p w:rsidR="0092585C" w:rsidRPr="00B87A8C" w:rsidRDefault="0092585C" w:rsidP="0092585C">
      <w:pPr>
        <w:jc w:val="center"/>
        <w:rPr>
          <w:sz w:val="28"/>
          <w:szCs w:val="28"/>
        </w:rPr>
      </w:pP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ПРОГРАММА ВСТУПИТЕЛЬНЫХ ИСПЫТАНИЙ </w:t>
      </w:r>
    </w:p>
    <w:p w:rsidR="0092585C" w:rsidRP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 xml:space="preserve">НА БАЗЕ ПРОФЕССИОНАЛЬНОГО ОБРАЗОВАНИЯ 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ПО ПРЕДМЕТУ</w:t>
      </w:r>
    </w:p>
    <w:p w:rsidR="0092585C" w:rsidRDefault="0092585C" w:rsidP="0092585C">
      <w:pPr>
        <w:jc w:val="center"/>
        <w:rPr>
          <w:sz w:val="28"/>
          <w:szCs w:val="28"/>
        </w:rPr>
      </w:pPr>
      <w:r w:rsidRPr="0092585C">
        <w:rPr>
          <w:sz w:val="28"/>
          <w:szCs w:val="28"/>
        </w:rPr>
        <w:t>«</w:t>
      </w:r>
      <w:r w:rsidR="00460C43">
        <w:rPr>
          <w:sz w:val="28"/>
          <w:szCs w:val="28"/>
        </w:rPr>
        <w:t>ПРИКЛАДНАЯ ХИМИЯ</w:t>
      </w:r>
      <w:r w:rsidRPr="0092585C">
        <w:rPr>
          <w:sz w:val="28"/>
          <w:szCs w:val="28"/>
        </w:rPr>
        <w:t>»</w:t>
      </w:r>
    </w:p>
    <w:p w:rsidR="0092585C" w:rsidRDefault="0092585C" w:rsidP="0092585C">
      <w:pPr>
        <w:jc w:val="center"/>
        <w:rPr>
          <w:sz w:val="28"/>
          <w:szCs w:val="28"/>
        </w:rPr>
      </w:pPr>
    </w:p>
    <w:p w:rsidR="0092585C" w:rsidRDefault="0092585C" w:rsidP="0092585C">
      <w:pPr>
        <w:ind w:firstLine="709"/>
        <w:jc w:val="both"/>
        <w:rPr>
          <w:b/>
          <w:sz w:val="28"/>
          <w:szCs w:val="28"/>
        </w:rPr>
      </w:pPr>
      <w:r w:rsidRPr="0092585C">
        <w:rPr>
          <w:b/>
          <w:sz w:val="28"/>
          <w:szCs w:val="28"/>
        </w:rPr>
        <w:t>Цели и задачи вступительного испытания на базе профессионального образования по предмету «</w:t>
      </w:r>
      <w:r w:rsidR="00460C43">
        <w:rPr>
          <w:b/>
          <w:sz w:val="28"/>
          <w:szCs w:val="28"/>
        </w:rPr>
        <w:t>Прикладная химия</w:t>
      </w:r>
      <w:r w:rsidRPr="0092585C">
        <w:rPr>
          <w:b/>
          <w:sz w:val="28"/>
          <w:szCs w:val="28"/>
        </w:rPr>
        <w:t>»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оценка качества подготовки лиц, освоивших образовательные программы среднего </w:t>
      </w:r>
      <w:r>
        <w:rPr>
          <w:sz w:val="28"/>
          <w:szCs w:val="28"/>
        </w:rPr>
        <w:t>профессионального</w:t>
      </w:r>
      <w:r w:rsidR="0092585C" w:rsidRPr="0092585C">
        <w:rPr>
          <w:sz w:val="28"/>
          <w:szCs w:val="28"/>
        </w:rPr>
        <w:t xml:space="preserve"> образования по </w:t>
      </w:r>
      <w:r w:rsidR="00C77A72">
        <w:rPr>
          <w:sz w:val="28"/>
          <w:szCs w:val="28"/>
        </w:rPr>
        <w:t>химии</w:t>
      </w:r>
      <w:r>
        <w:rPr>
          <w:sz w:val="28"/>
          <w:szCs w:val="28"/>
        </w:rPr>
        <w:t>,</w:t>
      </w:r>
      <w:r w:rsidR="0092585C" w:rsidRPr="0092585C">
        <w:rPr>
          <w:sz w:val="28"/>
          <w:szCs w:val="28"/>
        </w:rPr>
        <w:t xml:space="preserve"> с акцентом на</w:t>
      </w:r>
      <w:r w:rsidR="00B87A8C">
        <w:rPr>
          <w:sz w:val="28"/>
          <w:szCs w:val="28"/>
        </w:rPr>
        <w:t xml:space="preserve"> </w:t>
      </w:r>
      <w:r w:rsidR="00B87A8C" w:rsidRPr="00073452">
        <w:rPr>
          <w:b/>
          <w:sz w:val="28"/>
          <w:szCs w:val="28"/>
        </w:rPr>
        <w:t xml:space="preserve">решение </w:t>
      </w:r>
      <w:r w:rsidR="00073452" w:rsidRPr="00073452">
        <w:rPr>
          <w:b/>
          <w:sz w:val="28"/>
          <w:szCs w:val="28"/>
        </w:rPr>
        <w:t>производственных</w:t>
      </w:r>
      <w:r w:rsidR="00B87A8C" w:rsidRPr="00073452">
        <w:rPr>
          <w:b/>
          <w:sz w:val="28"/>
          <w:szCs w:val="28"/>
        </w:rPr>
        <w:t xml:space="preserve"> проблем для конкретных технологических и практических применений</w:t>
      </w:r>
      <w:r w:rsidR="00B87A8C">
        <w:rPr>
          <w:sz w:val="28"/>
          <w:szCs w:val="28"/>
        </w:rPr>
        <w:t>;</w:t>
      </w:r>
    </w:p>
    <w:p w:rsidR="0092585C" w:rsidRDefault="00664D7E" w:rsidP="009258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585C" w:rsidRPr="0092585C">
        <w:rPr>
          <w:sz w:val="28"/>
          <w:szCs w:val="28"/>
        </w:rPr>
        <w:t xml:space="preserve">выявление степени и определение уровня освоения абитуриентами программ среднего профессионального образования в соответствии с направленностью и профилями, родственными программам </w:t>
      </w:r>
      <w:proofErr w:type="spellStart"/>
      <w:r w:rsidR="0092585C" w:rsidRPr="0092585C">
        <w:rPr>
          <w:sz w:val="28"/>
          <w:szCs w:val="28"/>
        </w:rPr>
        <w:t>бакалавриата</w:t>
      </w:r>
      <w:proofErr w:type="spellEnd"/>
      <w:r w:rsidR="0092585C" w:rsidRPr="0092585C">
        <w:rPr>
          <w:sz w:val="28"/>
          <w:szCs w:val="28"/>
        </w:rPr>
        <w:t>/</w:t>
      </w:r>
      <w:proofErr w:type="spellStart"/>
      <w:r w:rsidR="0092585C" w:rsidRPr="0092585C">
        <w:rPr>
          <w:sz w:val="28"/>
          <w:szCs w:val="28"/>
        </w:rPr>
        <w:t>специалитета</w:t>
      </w:r>
      <w:proofErr w:type="spellEnd"/>
      <w:r w:rsidR="0092585C" w:rsidRPr="0092585C">
        <w:rPr>
          <w:sz w:val="28"/>
          <w:szCs w:val="28"/>
        </w:rPr>
        <w:t>, реализуемым в</w:t>
      </w:r>
      <w:r w:rsidR="0092585C">
        <w:rPr>
          <w:sz w:val="28"/>
          <w:szCs w:val="28"/>
        </w:rPr>
        <w:t xml:space="preserve"> СГТУ имени Гагарина Ю.А.</w:t>
      </w:r>
    </w:p>
    <w:p w:rsidR="00AF377F" w:rsidRDefault="00AF377F" w:rsidP="0092585C">
      <w:pPr>
        <w:ind w:firstLine="709"/>
        <w:jc w:val="both"/>
        <w:rPr>
          <w:sz w:val="28"/>
          <w:szCs w:val="28"/>
        </w:rPr>
      </w:pPr>
    </w:p>
    <w:p w:rsidR="00AF377F" w:rsidRPr="00AF377F" w:rsidRDefault="00AF377F" w:rsidP="0092585C">
      <w:pPr>
        <w:ind w:firstLine="709"/>
        <w:jc w:val="both"/>
        <w:rPr>
          <w:b/>
          <w:sz w:val="28"/>
          <w:szCs w:val="28"/>
        </w:rPr>
      </w:pPr>
      <w:r w:rsidRPr="00AF377F">
        <w:rPr>
          <w:b/>
          <w:sz w:val="28"/>
          <w:szCs w:val="28"/>
        </w:rPr>
        <w:t>Контрольно-измерительные материалы</w:t>
      </w:r>
    </w:p>
    <w:p w:rsidR="00664D7E" w:rsidRDefault="00664D7E" w:rsidP="0092585C">
      <w:pPr>
        <w:ind w:firstLine="709"/>
        <w:jc w:val="both"/>
        <w:rPr>
          <w:sz w:val="28"/>
          <w:szCs w:val="28"/>
        </w:rPr>
      </w:pPr>
      <w:r w:rsidRPr="00664D7E">
        <w:rPr>
          <w:sz w:val="28"/>
          <w:szCs w:val="28"/>
        </w:rPr>
        <w:t xml:space="preserve">Структурно-содержательная компонента контрольных измерительных материалов </w:t>
      </w:r>
      <w:r w:rsidR="00AF377F">
        <w:rPr>
          <w:sz w:val="28"/>
          <w:szCs w:val="28"/>
        </w:rPr>
        <w:t>вступительного испытания на базе среднего профессионального образования</w:t>
      </w:r>
      <w:r w:rsidR="00E07EB0">
        <w:rPr>
          <w:sz w:val="28"/>
          <w:szCs w:val="28"/>
        </w:rPr>
        <w:t xml:space="preserve"> (СПО)</w:t>
      </w:r>
      <w:r w:rsidR="00AF377F">
        <w:rPr>
          <w:sz w:val="28"/>
          <w:szCs w:val="28"/>
        </w:rPr>
        <w:t xml:space="preserve"> </w:t>
      </w:r>
      <w:r w:rsidRPr="00664D7E">
        <w:rPr>
          <w:sz w:val="28"/>
          <w:szCs w:val="28"/>
        </w:rPr>
        <w:t>по предмету «</w:t>
      </w:r>
      <w:r w:rsidR="00460C43">
        <w:rPr>
          <w:sz w:val="28"/>
          <w:szCs w:val="28"/>
        </w:rPr>
        <w:t>Прикладные технологии</w:t>
      </w:r>
      <w:r w:rsidRPr="00664D7E">
        <w:rPr>
          <w:sz w:val="28"/>
          <w:szCs w:val="28"/>
        </w:rPr>
        <w:t xml:space="preserve">» </w:t>
      </w:r>
      <w:proofErr w:type="gramStart"/>
      <w:r w:rsidRPr="00664D7E">
        <w:rPr>
          <w:sz w:val="28"/>
          <w:szCs w:val="28"/>
        </w:rPr>
        <w:t xml:space="preserve">обеспечивает единство требований к знаниям и умениям выпускников </w:t>
      </w:r>
      <w:r w:rsidR="00E07EB0"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 w:rsidR="00E07EB0"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и позволяет</w:t>
      </w:r>
      <w:proofErr w:type="gramEnd"/>
      <w:r w:rsidRPr="00664D7E">
        <w:rPr>
          <w:sz w:val="28"/>
          <w:szCs w:val="28"/>
        </w:rPr>
        <w:t xml:space="preserve"> </w:t>
      </w:r>
      <w:proofErr w:type="spellStart"/>
      <w:r w:rsidRPr="00664D7E">
        <w:rPr>
          <w:sz w:val="28"/>
          <w:szCs w:val="28"/>
        </w:rPr>
        <w:t>критериально</w:t>
      </w:r>
      <w:proofErr w:type="spellEnd"/>
      <w:r w:rsidRPr="00664D7E">
        <w:rPr>
          <w:sz w:val="28"/>
          <w:szCs w:val="28"/>
        </w:rPr>
        <w:t xml:space="preserve"> дифференцировать абитуриентов в соответствии с уровнем и качеством их </w:t>
      </w:r>
      <w:r w:rsidR="00AF377F">
        <w:rPr>
          <w:sz w:val="28"/>
          <w:szCs w:val="28"/>
        </w:rPr>
        <w:t xml:space="preserve">знаний и умений </w:t>
      </w:r>
      <w:r w:rsidR="00B87A8C" w:rsidRPr="00073452">
        <w:rPr>
          <w:b/>
          <w:sz w:val="28"/>
          <w:szCs w:val="28"/>
        </w:rPr>
        <w:t>решать</w:t>
      </w:r>
      <w:r w:rsidR="00AF377F" w:rsidRPr="00073452">
        <w:rPr>
          <w:b/>
          <w:sz w:val="28"/>
          <w:szCs w:val="28"/>
        </w:rPr>
        <w:t xml:space="preserve"> прикладные задачи профессиональной деятельности</w:t>
      </w:r>
      <w:r w:rsidR="00B87A8C" w:rsidRPr="00073452">
        <w:rPr>
          <w:b/>
          <w:sz w:val="28"/>
          <w:szCs w:val="28"/>
        </w:rPr>
        <w:t>, использ</w:t>
      </w:r>
      <w:r w:rsidR="007F1373" w:rsidRPr="00073452">
        <w:rPr>
          <w:b/>
          <w:sz w:val="28"/>
          <w:szCs w:val="28"/>
        </w:rPr>
        <w:t>уя</w:t>
      </w:r>
      <w:r w:rsidR="00B87A8C" w:rsidRPr="00073452">
        <w:rPr>
          <w:b/>
          <w:sz w:val="28"/>
          <w:szCs w:val="28"/>
        </w:rPr>
        <w:t xml:space="preserve"> </w:t>
      </w:r>
      <w:r w:rsidR="00C77A72">
        <w:rPr>
          <w:b/>
          <w:sz w:val="28"/>
          <w:szCs w:val="28"/>
        </w:rPr>
        <w:t>химические</w:t>
      </w:r>
      <w:r w:rsidR="00B87A8C" w:rsidRPr="00073452">
        <w:rPr>
          <w:b/>
          <w:sz w:val="28"/>
          <w:szCs w:val="28"/>
        </w:rPr>
        <w:t xml:space="preserve"> закон</w:t>
      </w:r>
      <w:r w:rsidR="007F1373" w:rsidRPr="00073452">
        <w:rPr>
          <w:b/>
          <w:sz w:val="28"/>
          <w:szCs w:val="28"/>
        </w:rPr>
        <w:t>ы</w:t>
      </w:r>
      <w:r w:rsidRPr="00664D7E">
        <w:rPr>
          <w:sz w:val="28"/>
          <w:szCs w:val="28"/>
        </w:rPr>
        <w:t>.</w:t>
      </w:r>
    </w:p>
    <w:p w:rsidR="00AF377F" w:rsidRDefault="00E07EB0" w:rsidP="0092585C">
      <w:pPr>
        <w:ind w:firstLine="709"/>
        <w:jc w:val="both"/>
        <w:rPr>
          <w:sz w:val="28"/>
          <w:szCs w:val="28"/>
        </w:rPr>
      </w:pPr>
      <w:proofErr w:type="gramStart"/>
      <w:r w:rsidRPr="00E07EB0">
        <w:rPr>
          <w:sz w:val="28"/>
          <w:szCs w:val="28"/>
        </w:rPr>
        <w:t xml:space="preserve">Контрольно-измерительные материалы </w:t>
      </w:r>
      <w:r>
        <w:rPr>
          <w:sz w:val="28"/>
          <w:szCs w:val="28"/>
        </w:rPr>
        <w:t>вступительного испытания на базе</w:t>
      </w:r>
      <w:r w:rsidRPr="00E07EB0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E07EB0">
        <w:rPr>
          <w:sz w:val="28"/>
          <w:szCs w:val="28"/>
        </w:rPr>
        <w:t xml:space="preserve"> призваны всесторонне и исчерпывающе оценить усвоение выпускниками </w:t>
      </w:r>
      <w:r>
        <w:rPr>
          <w:sz w:val="28"/>
          <w:szCs w:val="28"/>
        </w:rPr>
        <w:t>образовательных организаций</w:t>
      </w:r>
      <w:r w:rsidRPr="00664D7E">
        <w:rPr>
          <w:sz w:val="28"/>
          <w:szCs w:val="28"/>
        </w:rPr>
        <w:t xml:space="preserve"> </w:t>
      </w:r>
      <w:r>
        <w:rPr>
          <w:sz w:val="28"/>
          <w:szCs w:val="28"/>
        </w:rPr>
        <w:t>СПО</w:t>
      </w:r>
      <w:r w:rsidRPr="00664D7E">
        <w:rPr>
          <w:sz w:val="28"/>
          <w:szCs w:val="28"/>
        </w:rPr>
        <w:t xml:space="preserve"> </w:t>
      </w:r>
      <w:r w:rsidRPr="00E07EB0">
        <w:rPr>
          <w:sz w:val="28"/>
          <w:szCs w:val="28"/>
        </w:rPr>
        <w:t xml:space="preserve">основных содержательных линий тематических блоков </w:t>
      </w:r>
      <w:r w:rsidRPr="00073452">
        <w:rPr>
          <w:b/>
          <w:sz w:val="28"/>
          <w:szCs w:val="28"/>
        </w:rPr>
        <w:t xml:space="preserve">разделов </w:t>
      </w:r>
      <w:r w:rsidR="00C77A72">
        <w:rPr>
          <w:b/>
          <w:sz w:val="28"/>
          <w:szCs w:val="28"/>
        </w:rPr>
        <w:t>химии</w:t>
      </w:r>
      <w:r w:rsidRPr="00073452">
        <w:rPr>
          <w:b/>
          <w:sz w:val="28"/>
          <w:szCs w:val="28"/>
        </w:rPr>
        <w:t>, используемых в профессиональной деятельности</w:t>
      </w:r>
      <w:r w:rsidRPr="00E07EB0">
        <w:rPr>
          <w:sz w:val="28"/>
          <w:szCs w:val="28"/>
        </w:rPr>
        <w:t>,</w:t>
      </w:r>
      <w:r w:rsidR="00603AB8">
        <w:rPr>
          <w:sz w:val="28"/>
          <w:szCs w:val="28"/>
        </w:rPr>
        <w:t xml:space="preserve"> а также</w:t>
      </w:r>
      <w:r w:rsidRPr="00E07EB0">
        <w:rPr>
          <w:sz w:val="28"/>
          <w:szCs w:val="28"/>
        </w:rPr>
        <w:t xml:space="preserve"> сформирова</w:t>
      </w:r>
      <w:r w:rsidR="00603AB8">
        <w:rPr>
          <w:sz w:val="28"/>
          <w:szCs w:val="28"/>
        </w:rPr>
        <w:t xml:space="preserve">ть </w:t>
      </w:r>
      <w:r w:rsidRPr="00E07EB0">
        <w:rPr>
          <w:sz w:val="28"/>
          <w:szCs w:val="28"/>
        </w:rPr>
        <w:t>у них необходимы</w:t>
      </w:r>
      <w:r w:rsidR="006F486F">
        <w:rPr>
          <w:sz w:val="28"/>
          <w:szCs w:val="28"/>
        </w:rPr>
        <w:t>е</w:t>
      </w:r>
      <w:r w:rsidRPr="00E07EB0">
        <w:rPr>
          <w:sz w:val="28"/>
          <w:szCs w:val="28"/>
        </w:rPr>
        <w:t xml:space="preserve"> </w:t>
      </w:r>
      <w:r w:rsidRPr="00073452">
        <w:rPr>
          <w:b/>
          <w:sz w:val="28"/>
          <w:szCs w:val="28"/>
        </w:rPr>
        <w:t>предметны</w:t>
      </w:r>
      <w:r w:rsidR="006F486F" w:rsidRPr="00073452">
        <w:rPr>
          <w:b/>
          <w:sz w:val="28"/>
          <w:szCs w:val="28"/>
        </w:rPr>
        <w:t>е</w:t>
      </w:r>
      <w:r w:rsidRPr="00073452">
        <w:rPr>
          <w:b/>
          <w:sz w:val="28"/>
          <w:szCs w:val="28"/>
        </w:rPr>
        <w:t xml:space="preserve"> навык</w:t>
      </w:r>
      <w:r w:rsidR="006F486F" w:rsidRPr="00073452">
        <w:rPr>
          <w:b/>
          <w:sz w:val="28"/>
          <w:szCs w:val="28"/>
        </w:rPr>
        <w:t>и</w:t>
      </w:r>
      <w:r w:rsidRPr="00073452">
        <w:rPr>
          <w:b/>
          <w:sz w:val="28"/>
          <w:szCs w:val="28"/>
        </w:rPr>
        <w:t xml:space="preserve"> и умени</w:t>
      </w:r>
      <w:r w:rsidR="006F486F" w:rsidRPr="00073452">
        <w:rPr>
          <w:b/>
          <w:sz w:val="28"/>
          <w:szCs w:val="28"/>
        </w:rPr>
        <w:t>я</w:t>
      </w:r>
      <w:r w:rsidRPr="00073452">
        <w:rPr>
          <w:b/>
          <w:sz w:val="28"/>
          <w:szCs w:val="28"/>
        </w:rPr>
        <w:t xml:space="preserve"> со способностью практического владения и применения</w:t>
      </w:r>
      <w:r w:rsidRPr="00E07EB0">
        <w:rPr>
          <w:sz w:val="28"/>
          <w:szCs w:val="28"/>
        </w:rPr>
        <w:t>.</w:t>
      </w:r>
      <w:proofErr w:type="gramEnd"/>
    </w:p>
    <w:p w:rsidR="00C77A72" w:rsidRDefault="006F486F" w:rsidP="00C77A72">
      <w:pPr>
        <w:pStyle w:val="Default"/>
      </w:pPr>
      <w:r>
        <w:rPr>
          <w:sz w:val="28"/>
          <w:szCs w:val="28"/>
        </w:rPr>
        <w:br w:type="page"/>
      </w:r>
    </w:p>
    <w:p w:rsidR="00C77A72" w:rsidRPr="00C77A72" w:rsidRDefault="005071F1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РЕШЕНИЕ ПРОИЗВОДСТВЕННЫХ ЗАДАЧ С ИСПОЛЬЗОВАНИЕМ ОСНОВНЫХ ПОНЯТИЙ И ЗАКОНОВ ХИМИИ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Предмет химии. Место химии в естествознании. Масса и энергия. Основные понятия химии. Вещество. Молекула. Атом. Электрон. Ион. Химический элемент. Химическая формула. Относительная атомная и молекулярная масса. Моль. Молярная масса.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Химические превращения. Закон сохранения массы и энергии. Закон постоянства состава. Стехиометрия.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Строение атома. Атомное ядро. Изотопы. Стабильные и нестабильные ядра. Радиоактивные превращения, деление ядер и ядерный синтез. Уравнение радиоактивного распада. Период полураспада.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Двойственная природа электрона. Строение электронных оболочек атомов. Квантовые числа. Атомные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орбитали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Электронные конфигурации атомов в основном и возбужденном состояниях, принцип Паули, правило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Хунда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Периодический закон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Д.И.Менделеева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и его обоснование с точки зрения электронного строения атомов. Периодическая система элементов.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Химическая связь. Типы химических связей: 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ковалентная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, ионная, металлическая, водородная. Механизмы образования ковалентной связи: обменный и донорно-акцепторный. Энергия связи. Потенциал ионизации, сродство к электрону,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электроотрицательность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Полярность связи, индуктивный эффект. Кратные связи. Модель гибридизации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орбиталей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Связь электронной структуры молекул с их геометрическим строением (на примере соединений элементов 2-го периода).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Делокализация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электронов в сопряженных системах,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мезомерный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эффект. Понятие о 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молекулярных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орбиталях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Валентность и степень окисления. Структурные формулы. Изомерия. Виды изомерии, структурная и пространственная изомерия.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Агрегатные состояния вещества и переходы между ними в зависимости от температуры и давления. Газы. Газовые законы. Уравнение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Клайперона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-Менделеева. Закон Авогадро, молярный объем. Жидкости. Ассоциация молекул в жидкостях. Твердые тела. Основные типы кристаллических решеток: кубические и гексагональные.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>Классификация и номенклатура химических веществ. Индивидуальные вещества, смеси, растворы. Простые вещества, аллотропия. Металлы и неметаллы. Сложные вещества. Основные классы неорганических веществ: оксиды, основания, кислоты, соли. Комплексные соединения. Основные классы органических веществ: углеводороды, галоге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н-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>, кислород- и азотосодержащие вещества. Карб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гетероциклы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Полимеры и макромолекулы.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>Химические реакции и их классификация. Типы разрыва химических связей. Гом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гетеролитические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реакции.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-восстановительные реакции.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Тепловые эффекты химических реакций. Термохимические уравнения. Теплота образования химических соединений. Закон Гесса и его следствия.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lastRenderedPageBreak/>
        <w:t xml:space="preserve">Скорость химической реакции. Представление о механизмах химических реакций. Элементарная стадия реакции. Гомогенные и гетерогенные реакции. Зависимость скорости гомогенных реакций от концентрации (закон действующих масс). Константа скорости химической реакции, ее зависимость от температуры. Энергия активации.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Явление катализа. Катализаторы. Примеры каталитических процессов. Представление о механизмах гомогенного и гетерогенного катализа.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Обратимые реакции. Химическое равновесие. Константа равновесия, степень превращения. Смещение химического равновесия под действием температуры и давления (концентрации). Принцип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Ле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Шателье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A72" w:rsidRPr="00C77A72" w:rsidRDefault="00C77A72" w:rsidP="005071F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Дисперсные системы. Коллоидные системы. Растворы. Механизм образования растворов. Растворимость веществ и ее зависимость от температуры и природы растворителя. Способы выражения концентрации растворов: массовая доля, мольная доля, молярная концентрация, объемная доля. Отличие физических свойств раствора от свойств растворителя. Твердые растворы. Сплавы. Электролиты. Растворы электролитов. Электролитическая диссоциация кислот, оснований и солей. Кислотно-основные взаимодействия в растворах. Протонные кислоты, кислоты Льюиса. Амфотерность. Константа диссоциации. Степень диссоциации. Ионное произведение воды. Водородный показатель. Гидролиз солей. Равновесие между ионами в растворе и твердой фазой. Произведение растворимости. Образование простейших комплексов в растворах. Координационное число. Константа устойчивости комплексов. Ионные уравнения реакций.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-восстановительные реакции в растворах. Определение стехиометрических коэффициентов в уравнениях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-восстановительных реакций. Стандартные потенциалы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-восстановительных реакций. Ряд стандартных электродных потенциалов. Электролиз растворов и расплавов. Законы электролиза Фарадея. </w:t>
      </w:r>
    </w:p>
    <w:p w:rsidR="005071F1" w:rsidRDefault="005071F1" w:rsidP="005071F1">
      <w:pPr>
        <w:pStyle w:val="Defaul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071F1" w:rsidRPr="00C77A72" w:rsidRDefault="005071F1" w:rsidP="005071F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ПРОИЗВОДСТВЕННЫХ ЗАДАЧ С ИСПОЛЬЗОВАНИЕМ ОСНОВНЫХ ПОНЯТИЙ И ЗАКОНОВ НЕОРГАНИЧЕСКОЙ ХИМИИ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Абитуриенты должны на основании Периодического закона давать сравнительную характеристику элементов в группах и периодах. Характеристика элементов включает: электронные конфигурации атома; возможные валентности и степени окисления элемента в соединениях; формы простых веществ и основные типы соединений, их физические и химические свойства, лабораторные и промышленные способы получения; распространенность элемента и его соединений в природе, практическое значение и области применения соединений. При описании химических свойств должны быть отражены реакции с участием неорганических и органических соединений (кислотно-основные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окислительно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-восстановительные превращения), а также качественные реакции.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lastRenderedPageBreak/>
        <w:t xml:space="preserve">Водород. Изотопы водорода. Соединения водорода с металлами и неметаллами. Вода. Пероксид водорода.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Галогены.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Галогеноводороды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Галогениды. Кислородсодержащие соединения хлора.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Кислород. Оксиды и пероксиды. Озон.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Сера. Сероводород, сульфиды,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полисульфиды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Оксиды серы (IV) и (VI). Сернистая и серная кислоты и их соли. Эфиры серной кислоты. Тиосульфат натрия.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Азот. Аммиак, соли аммония, амиды металлов, нитриды. Оксиды азота. Азотистая и азотная кислоты и их соли. Эфиры азотной кислоты.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Фосфор.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Фосфин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фосфиды.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Окисды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фосфора (III) и (V). Галогениды фосфора.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Орт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, мета-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дифосфорная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кислоты.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Ортофосфаты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Эфиры фосфорной кислоты.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Углерод. Изотопы углерода. Простейшие углеводороды: метан, этилен, ацетилен. Карбиды кальция, алюминия и железа. Оксиды углерода (II) и (IV).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Карбонилы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переходных металлов. Угольная кислота и ее соли.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Кремний.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Силан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Силицид магния. Оксид кремния (IV).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Кремнивые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кислоты, силикаты.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Бор.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Трифторид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бора.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Орт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тетраборная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кислоты.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Тетраборат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натрия.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Благородные газы. Примеры соединений криптона и ксенона.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Щелочные металлы. Оксиды, пероксиды, гидроксиды и соли щелочных металлов.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Щелочноземельные металлы, бериллий, магний: их оксиды, гидроксиды и соли. Представление о магнийорганических соединениях (реактив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Гриньяра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Алюминий. Оксид, гидроксид и соли алюминия. Комплексные соединения алюминия. Представления об алюмосиликатах.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Медь, серебро. Оксиды меди (I) и (II), оксид серебра (I).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Гидрооксид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меди (II). Соли серебра и меди. Комплексные соединения серебра и меди.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Цинк, ртуть. Оксиды цинка и ртути. Гидроксид цинка и его соли.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Хром. Оксиды хрома (II), (III) и (VI).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Гидрооксиды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и соли хрома (II) и (III). Хроматы и дихроматы (VI). Комплексные соединения хрома (III). </w:t>
      </w:r>
    </w:p>
    <w:p w:rsidR="00C77A72" w:rsidRDefault="00C77A72" w:rsidP="00460C43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Марганец. Оксиды марганца (II) и (IV).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Гидрооксид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и соли марганца (II).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Манганат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и перманганат калия. Железо, кобальт, никель. Оксиды железа (II), (II)-(III) и (III). Гидроксиды и соли железа (II) и (III). Ферраты (III) и (VI). Комплексные соединения железа. Соли и комплексные соединения кобальта (II) и </w:t>
      </w:r>
      <w:r w:rsidR="005071F1">
        <w:rPr>
          <w:rFonts w:ascii="Times New Roman" w:hAnsi="Times New Roman" w:cs="Times New Roman"/>
          <w:sz w:val="28"/>
          <w:szCs w:val="28"/>
        </w:rPr>
        <w:t>никеля (II).</w:t>
      </w:r>
    </w:p>
    <w:p w:rsidR="005071F1" w:rsidRPr="00C77A72" w:rsidRDefault="005071F1" w:rsidP="005071F1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 ПРОИЗВОДСТВЕННЫХ ЗАДАЧ С ИСПОЛЬЗОВАНИЕМ ОСНОВНЫХ ПОНЯТИЙ И ЗАКОНОВ ОРГАНИЧЕСКОЙ ХИМИИ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Характеристика каждого класса органических соединений включает: особенности электронного и пространственного строения соединений данного класса, закономерности изменения физических и химических свойств в гомологическом ряду, номенклатуру, виды изомерии, основные типы химических реакций и их механизмы. Характеристика конкретных </w:t>
      </w:r>
      <w:r w:rsidRPr="00C77A72">
        <w:rPr>
          <w:rFonts w:ascii="Times New Roman" w:hAnsi="Times New Roman" w:cs="Times New Roman"/>
          <w:sz w:val="28"/>
          <w:szCs w:val="28"/>
        </w:rPr>
        <w:lastRenderedPageBreak/>
        <w:t xml:space="preserve">соединений включает физические и химические свойства, лабораторные и промышленные способы получения, области применения. При описании химических свойств необходимо учитывать реакции с участием как радикала, так и функциональной группы.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Структурная теория как основа органической химии. Углеродный скелет. Функциональная группа. Гомологические ряды. Изомерия: структурная и пространственная. Представление об оптической изомерии. Взаимное влияние атомов в молекуле. Классификация органических реакций по механизму и заряду активных частиц.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Алканы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циклоалканы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Конформеры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Алкены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циклоалкены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Сопряженные диены.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Алкины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Кислотные свойства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алкинов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Ароматические углеводороды (арены). Бензол и его гомологи. Стирол. Реакции ароматической системы и углеводородного радикала. Ориентирующее действие заместителей в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бензольном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кольце (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ориентанты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I и II рода). Понятие о конденсированных ароматических углеводородах.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>Галогенопроизводные углеводородов: алки</w:t>
      </w:r>
      <w:proofErr w:type="gramStart"/>
      <w:r w:rsidRPr="00C77A72">
        <w:rPr>
          <w:rFonts w:ascii="Times New Roman" w:hAnsi="Times New Roman" w:cs="Times New Roman"/>
          <w:sz w:val="28"/>
          <w:szCs w:val="28"/>
        </w:rPr>
        <w:t>л-</w:t>
      </w:r>
      <w:proofErr w:type="gramEnd"/>
      <w:r w:rsidRPr="00C77A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арил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-, и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винилгалогениды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. Реакции замещения и отщепления.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Спирты простые и многоатомные. Первичные, вторичные и третичные спирты. Фенолы. Простые эфиры.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>Карбонильные соединения: альдегиды и кетоны. Предельные, непредельные и ароматические альдегиды. Понятие о кето-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енольной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таутомерии.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Карбоновые кислоты. Предельные, непредельные и ароматические кислоты. Моно- и дикарбоновые кислоты. Производные карбоновых кислот: соли, ангидриды,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галогенангидриды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сложные эфиры, амиды. Жиры.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Нитросоединения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нитрометан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нитробензол.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Амины. Алифатические и ароматические амины. Первичные, вторичные и третичные амины.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Основность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аминов. Четвертичные аммониевые соли и основания.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Галогензамещенные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кислоты.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Оксикислоты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: молочная, винная и салициловая кислоты. Аминокислоты: глицин,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аланин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цистеин,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серин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фенилаланин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тирозин, лизин,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глутаминовая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 кислота. Пептиды. Представление о структуре белков.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Углеводы. Моносахариды: рибоза,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дезоксирибоза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глюкоза, фруктоза. Циклические формы моносахаридов. Понятие о пространственных изомерах углеводов. Дисахариды: </w:t>
      </w:r>
      <w:proofErr w:type="spellStart"/>
      <w:r w:rsidRPr="00C77A72">
        <w:rPr>
          <w:rFonts w:ascii="Times New Roman" w:hAnsi="Times New Roman" w:cs="Times New Roman"/>
          <w:sz w:val="28"/>
          <w:szCs w:val="28"/>
        </w:rPr>
        <w:t>целлобиоза</w:t>
      </w:r>
      <w:proofErr w:type="spellEnd"/>
      <w:r w:rsidRPr="00C77A72">
        <w:rPr>
          <w:rFonts w:ascii="Times New Roman" w:hAnsi="Times New Roman" w:cs="Times New Roman"/>
          <w:sz w:val="28"/>
          <w:szCs w:val="28"/>
        </w:rPr>
        <w:t xml:space="preserve">, мальтоза, сахароза. Полисахариды: крахмал, целлюлоза. </w:t>
      </w:r>
    </w:p>
    <w:p w:rsidR="00C77A72" w:rsidRPr="00C77A72" w:rsidRDefault="00C77A72" w:rsidP="00C77A72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A72">
        <w:rPr>
          <w:rFonts w:ascii="Times New Roman" w:hAnsi="Times New Roman" w:cs="Times New Roman"/>
          <w:sz w:val="28"/>
          <w:szCs w:val="28"/>
        </w:rPr>
        <w:t xml:space="preserve">Пиррол. Пиридин. Пиримидиновые и пуриновые основания, входящие в состав нуклеиновых кислот. Представление о структуре нуклеиновых кислот. </w:t>
      </w:r>
    </w:p>
    <w:p w:rsidR="00FF20B6" w:rsidRPr="00C77A72" w:rsidRDefault="00C77A72" w:rsidP="00C77A72">
      <w:pPr>
        <w:ind w:firstLine="709"/>
        <w:jc w:val="both"/>
        <w:rPr>
          <w:sz w:val="28"/>
          <w:szCs w:val="28"/>
        </w:rPr>
      </w:pPr>
      <w:r w:rsidRPr="00C77A72">
        <w:rPr>
          <w:sz w:val="28"/>
          <w:szCs w:val="28"/>
        </w:rPr>
        <w:t xml:space="preserve">Реакции полимеризации и поликонденсации. </w:t>
      </w:r>
      <w:proofErr w:type="gramStart"/>
      <w:r w:rsidRPr="00C77A72">
        <w:rPr>
          <w:sz w:val="28"/>
          <w:szCs w:val="28"/>
        </w:rPr>
        <w:t>Отдельные типы высокомолекулярных соединений: полиэтилен, полипропилен, полистирол, поливинилхлорид, политетрафторэтилен, каучуки, сополимеры, фенол-формальдегидные смолы, искусственные и синтетические волокна.</w:t>
      </w:r>
      <w:proofErr w:type="gramEnd"/>
    </w:p>
    <w:sectPr w:rsidR="00FF20B6" w:rsidRPr="00C77A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167"/>
    <w:rsid w:val="00073452"/>
    <w:rsid w:val="000F0F8F"/>
    <w:rsid w:val="00101167"/>
    <w:rsid w:val="001F1153"/>
    <w:rsid w:val="002065B7"/>
    <w:rsid w:val="00460C43"/>
    <w:rsid w:val="005071F1"/>
    <w:rsid w:val="00603AB8"/>
    <w:rsid w:val="00664D7E"/>
    <w:rsid w:val="006B09FB"/>
    <w:rsid w:val="006F486F"/>
    <w:rsid w:val="00751A16"/>
    <w:rsid w:val="007C4FF5"/>
    <w:rsid w:val="007F1373"/>
    <w:rsid w:val="00824338"/>
    <w:rsid w:val="0092585C"/>
    <w:rsid w:val="00AF377F"/>
    <w:rsid w:val="00B50086"/>
    <w:rsid w:val="00B87A8C"/>
    <w:rsid w:val="00C77A72"/>
    <w:rsid w:val="00E07EB0"/>
    <w:rsid w:val="00F57A31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A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77A7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5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СГТУ имени Гагарина Ю.А.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Мосолкин Сергей Валерьевич</dc:creator>
  <cp:lastModifiedBy>Перегудов Алексей Борисович</cp:lastModifiedBy>
  <cp:revision>2</cp:revision>
  <dcterms:created xsi:type="dcterms:W3CDTF">2021-10-28T06:26:00Z</dcterms:created>
  <dcterms:modified xsi:type="dcterms:W3CDTF">2021-10-28T06:26:00Z</dcterms:modified>
</cp:coreProperties>
</file>