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94" w:rsidRPr="007D089D" w:rsidRDefault="007D089D" w:rsidP="007D0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t>Литература по курсу</w:t>
      </w:r>
    </w:p>
    <w:p w:rsidR="007D089D" w:rsidRPr="007D089D" w:rsidRDefault="007D089D" w:rsidP="007D0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t>Основная</w:t>
      </w:r>
    </w:p>
    <w:p w:rsidR="007D089D" w:rsidRP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89D">
        <w:rPr>
          <w:rFonts w:ascii="Times New Roman" w:hAnsi="Times New Roman" w:cs="Times New Roman"/>
          <w:sz w:val="28"/>
          <w:szCs w:val="28"/>
        </w:rPr>
        <w:t>Громкова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М.Т. Педагогика высшей школы [Электронный ресурс]: учебное пособие для студентов педагогических вузов/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Громкова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М.Т.— Электрон. текстовые данные.— Москва: ЮНИТИ-ДАНА, 2017.— 446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http://www.iprbookshop.ru/74901.html.—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P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t xml:space="preserve">Каткова Е.Н. Коммуникативные компетенции преподавателя высшей школы. В 4 частях. Ч.1. Психология коммуникативной презентации и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[Электронный ресурс]: учебное пособие/ Каткова Е.Н.— Электрон. текстовые данные.— Саратов: Ай Пи Ар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, 2019.— 250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http://www.iprbookshop.ru/85813.html.—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P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89D"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Е.А. Педагогика и психология труда преподавателя высшей школы [Электронный ресурс]: учебное пособие в вопросах и ответах/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А.Б., Сорокина-Исполатова Т.В.— Электрон. текстовые данные.— Москва: Институт мировых цивилизаций, 2017.— 152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http://www.iprbookshop.ru/77634.html.—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P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t xml:space="preserve">Рихтер Т.В. Использование интерактивных методов обучения в образовательном процессе высшей школы при формировании профессиональных компетенций студентов [Электронный ресурс]: учебное пособие/ Рихтер Т.В.— Электрон. текстовые данные.— Соликамск: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институт, 2016.— 76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http://www.iprbookshop.ru/86544.html.—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Pr="007D089D" w:rsidRDefault="007D089D">
      <w:pPr>
        <w:rPr>
          <w:rFonts w:ascii="Times New Roman" w:hAnsi="Times New Roman" w:cs="Times New Roman"/>
          <w:sz w:val="28"/>
          <w:szCs w:val="28"/>
        </w:rPr>
      </w:pPr>
    </w:p>
    <w:p w:rsidR="007D089D" w:rsidRPr="007D089D" w:rsidRDefault="007D089D" w:rsidP="007D0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t xml:space="preserve">Дудина М.Н. Дидактика высшей школы. От традиций к инновациям [Электронный ресурс]: учебно-методическое пособие/ Дудина М.Н.— Электрон. текстовые данные.— Екатеринбург: Уральский федеральный университет, ЭБС АСВ, 2015.— 152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http://www.iprbookshop.ru/66524.html.—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lastRenderedPageBreak/>
        <w:t xml:space="preserve">Косолапова Л.А. Методика преподавания педагогики в высшей школе [Электронный ресурс]: учебное пособие/ Косолапова Л.А.— Электрон. текстовые данные.— Пермь: Пермский государственный гуманитарно-педагогический университет, 2016.— 144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http://www.iprbookshop.ru/70639.html.—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t xml:space="preserve">Новые формы организации учебного процесса в высшей школе различных стран [Электронный ресурс]: монография/ С.М.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Зильберман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[и др.].— Электрон. текстовые данные.— Томск: Томский политехнический университет, 2016.— 522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http://www.iprbookshop.ru/84000.html.—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D089D">
        <w:rPr>
          <w:rFonts w:ascii="Times New Roman" w:hAnsi="Times New Roman" w:cs="Times New Roman"/>
          <w:sz w:val="28"/>
          <w:szCs w:val="28"/>
        </w:rPr>
        <w:t xml:space="preserve">Самойлов В.Д. Педагогика и психология высшей школы.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Андрогогическая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парадигма [Электронный ресурс]: учебник для студентов вузов/ Самойлов В.Д.— Электрон. текстовые данные.— Москва: ЮНИТИ-ДАНА, 2017.— 207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http://www.iprbookshop.ru/81528.html.—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Default="007D089D" w:rsidP="007D089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89D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Ф.В. Педагогика и психология высшей школы [Электронный ресурс]: учебное пособие/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 xml:space="preserve"> Ф.В.— Электрон. текстовые данные.— Москва: Логос, 2016.— 448 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.— Режим доступа: http://www.iprbookshop.ru/66421.html.— ЭБС «</w:t>
      </w:r>
      <w:proofErr w:type="spellStart"/>
      <w:r w:rsidRPr="007D089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D089D">
        <w:rPr>
          <w:rFonts w:ascii="Times New Roman" w:hAnsi="Times New Roman" w:cs="Times New Roman"/>
          <w:sz w:val="28"/>
          <w:szCs w:val="28"/>
        </w:rPr>
        <w:t>»</w:t>
      </w:r>
    </w:p>
    <w:p w:rsidR="007D089D" w:rsidRPr="007D089D" w:rsidRDefault="007D089D">
      <w:pPr>
        <w:rPr>
          <w:rFonts w:ascii="Times New Roman" w:hAnsi="Times New Roman" w:cs="Times New Roman"/>
          <w:sz w:val="28"/>
          <w:szCs w:val="28"/>
        </w:rPr>
      </w:pPr>
    </w:p>
    <w:p w:rsidR="007D089D" w:rsidRPr="007D089D" w:rsidRDefault="007D089D">
      <w:pPr>
        <w:rPr>
          <w:rFonts w:ascii="Times New Roman" w:hAnsi="Times New Roman" w:cs="Times New Roman"/>
          <w:sz w:val="28"/>
          <w:szCs w:val="28"/>
        </w:rPr>
      </w:pPr>
    </w:p>
    <w:sectPr w:rsidR="007D089D" w:rsidRPr="007D089D" w:rsidSect="00C5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835BF"/>
    <w:multiLevelType w:val="hybridMultilevel"/>
    <w:tmpl w:val="62E43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089D"/>
    <w:rsid w:val="00277B48"/>
    <w:rsid w:val="004A3189"/>
    <w:rsid w:val="007D089D"/>
    <w:rsid w:val="00C505D0"/>
    <w:rsid w:val="00DB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2</cp:revision>
  <dcterms:created xsi:type="dcterms:W3CDTF">2020-03-22T14:53:00Z</dcterms:created>
  <dcterms:modified xsi:type="dcterms:W3CDTF">2020-03-22T15:03:00Z</dcterms:modified>
</cp:coreProperties>
</file>