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4D" w:rsidRPr="00463169" w:rsidRDefault="00511D4D" w:rsidP="00CD26B0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511D4D" w:rsidRPr="00463169" w:rsidRDefault="00511D4D" w:rsidP="00CD26B0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511D4D" w:rsidRPr="00463169" w:rsidRDefault="00511D4D" w:rsidP="00CD26B0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511D4D" w:rsidRPr="00463169" w:rsidRDefault="00511D4D" w:rsidP="00CD26B0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511D4D" w:rsidRDefault="00511D4D" w:rsidP="00CD26B0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511D4D" w:rsidRDefault="00511D4D" w:rsidP="00126CC7">
      <w:pPr>
        <w:jc w:val="center"/>
        <w:rPr>
          <w:rFonts w:ascii="Times New Roman" w:hAnsi="Times New Roman"/>
        </w:rPr>
      </w:pPr>
    </w:p>
    <w:p w:rsidR="00511D4D" w:rsidRPr="00463169" w:rsidRDefault="00CA6752" w:rsidP="00126CC7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511D4D" w:rsidRPr="00463169" w:rsidRDefault="00511D4D" w:rsidP="00552FD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511D4D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511D4D" w:rsidRPr="00463169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CD26B0">
        <w:rPr>
          <w:sz w:val="24"/>
          <w:szCs w:val="24"/>
        </w:rPr>
        <w:t xml:space="preserve"> 38.02.03</w:t>
      </w:r>
    </w:p>
    <w:p w:rsidR="00511D4D" w:rsidRPr="00463169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511D4D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511D4D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511D4D" w:rsidRPr="00463169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511D4D" w:rsidRPr="00463169" w:rsidRDefault="00511D4D" w:rsidP="00126CC7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511D4D" w:rsidRPr="007E60A5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511D4D" w:rsidRPr="007E60A5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511D4D" w:rsidRPr="00463169" w:rsidRDefault="00511D4D" w:rsidP="00126CC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511D4D" w:rsidRDefault="00511D4D" w:rsidP="00126CC7">
      <w:pPr>
        <w:pStyle w:val="a5"/>
        <w:shd w:val="clear" w:color="auto" w:fill="auto"/>
        <w:ind w:firstLine="0"/>
        <w:rPr>
          <w:sz w:val="24"/>
          <w:szCs w:val="24"/>
        </w:rPr>
        <w:sectPr w:rsidR="00511D4D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511D4D" w:rsidRDefault="00511D4D" w:rsidP="00126CC7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511D4D" w:rsidRPr="00DE034E" w:rsidRDefault="00511D4D" w:rsidP="00126CC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511D4D" w:rsidRPr="000C5641" w:rsidRDefault="00511D4D" w:rsidP="00126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511D4D" w:rsidRPr="00DC1CDA" w:rsidRDefault="00511D4D" w:rsidP="00126CC7">
      <w:pPr>
        <w:ind w:left="284" w:hanging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1CDA">
        <w:rPr>
          <w:rFonts w:ascii="Times New Roman" w:hAnsi="Times New Roman"/>
          <w:b/>
          <w:sz w:val="28"/>
          <w:szCs w:val="28"/>
          <w:u w:val="single"/>
        </w:rPr>
        <w:t>ПМ.04 Оценка эффективности работы логистических систем и контроль логистических операций</w:t>
      </w:r>
    </w:p>
    <w:p w:rsidR="00511D4D" w:rsidRPr="000C5641" w:rsidRDefault="00511D4D" w:rsidP="00126CC7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511D4D" w:rsidRDefault="00511D4D" w:rsidP="00552FD1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D31E7E" w:rsidRDefault="00D31E7E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D31E7E" w:rsidRDefault="00D31E7E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511D4D" w:rsidRDefault="00511D4D" w:rsidP="00552FD1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511D4D" w:rsidRDefault="00511D4D" w:rsidP="00126CC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511D4D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511D4D" w:rsidRDefault="00511D4D" w:rsidP="00126CC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511D4D" w:rsidRPr="00E96FD4" w:rsidTr="002E499B">
        <w:trPr>
          <w:trHeight w:val="716"/>
        </w:trPr>
        <w:tc>
          <w:tcPr>
            <w:tcW w:w="4786" w:type="dxa"/>
          </w:tcPr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11D4D" w:rsidRPr="00E96FD4" w:rsidTr="002E499B">
        <w:trPr>
          <w:trHeight w:val="1595"/>
        </w:trPr>
        <w:tc>
          <w:tcPr>
            <w:tcW w:w="4786" w:type="dxa"/>
          </w:tcPr>
          <w:p w:rsidR="00511D4D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E96FD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511D4D" w:rsidRPr="00552FD1" w:rsidRDefault="00511D4D" w:rsidP="00552FD1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FD1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511D4D" w:rsidRPr="002C5491" w:rsidRDefault="00511D4D" w:rsidP="00126CC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E96FD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96FD4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E96FD4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511D4D" w:rsidRPr="00E96FD4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E96FD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96FD4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E96FD4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E96FD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11D4D" w:rsidRPr="002C5491" w:rsidRDefault="00511D4D" w:rsidP="002E49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511D4D" w:rsidRPr="002C5491" w:rsidRDefault="00511D4D" w:rsidP="00126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511D4D" w:rsidRPr="002C5491" w:rsidRDefault="00511D4D" w:rsidP="00126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511D4D" w:rsidRPr="002C5491" w:rsidRDefault="00511D4D" w:rsidP="00126CC7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511D4D" w:rsidRPr="002C5491" w:rsidRDefault="00511D4D" w:rsidP="00126CC7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Н.А., </w:t>
      </w:r>
      <w:r w:rsidRPr="002C5491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511D4D" w:rsidRDefault="00511D4D" w:rsidP="00126CC7"/>
    <w:p w:rsidR="00511D4D" w:rsidRDefault="00511D4D" w:rsidP="00126CC7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511D4D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0"/>
    <w:p w:rsidR="00CD26B0" w:rsidRPr="004A1191" w:rsidRDefault="00CD26B0" w:rsidP="00CD26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CD26B0" w:rsidRPr="004A1191" w:rsidRDefault="00CD26B0" w:rsidP="00CD26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D26B0" w:rsidRPr="004A1191" w:rsidRDefault="00CD26B0" w:rsidP="00CD26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>
        <w:rPr>
          <w:rFonts w:ascii="Times New Roman" w:hAnsi="Times New Roman"/>
          <w:bCs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……..</w:t>
      </w:r>
      <w:r>
        <w:rPr>
          <w:rFonts w:ascii="Times New Roman" w:hAnsi="Times New Roman"/>
          <w:bCs/>
          <w:sz w:val="24"/>
          <w:szCs w:val="24"/>
        </w:rPr>
        <w:t>……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CD26B0" w:rsidRPr="004A1191" w:rsidRDefault="00CD26B0" w:rsidP="00CD26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CD26B0">
        <w:rPr>
          <w:rFonts w:ascii="Times New Roman" w:hAnsi="Times New Roman"/>
          <w:bCs/>
          <w:sz w:val="24"/>
          <w:szCs w:val="24"/>
        </w:rPr>
        <w:t xml:space="preserve">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>
        <w:rPr>
          <w:rFonts w:ascii="Times New Roman" w:hAnsi="Times New Roman"/>
          <w:bCs/>
          <w:sz w:val="24"/>
          <w:szCs w:val="24"/>
        </w:rPr>
        <w:t>……………………………..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……………………………..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CD26B0" w:rsidRPr="004A1191" w:rsidRDefault="00CD26B0" w:rsidP="00CD26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дифференцированного зачета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дисциплине 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511D4D" w:rsidRPr="00B43FC6" w:rsidRDefault="00511D4D" w:rsidP="001E62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D4D" w:rsidRDefault="00511D4D" w:rsidP="00126CC7"/>
    <w:p w:rsidR="00511D4D" w:rsidRPr="00B43FC6" w:rsidRDefault="00511D4D" w:rsidP="00126C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D4D" w:rsidRDefault="00511D4D" w:rsidP="00126CC7"/>
    <w:p w:rsidR="00511D4D" w:rsidRDefault="00511D4D" w:rsidP="00126CC7">
      <w:pPr>
        <w:sectPr w:rsidR="00511D4D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1D4D" w:rsidRPr="007B6282" w:rsidRDefault="00511D4D" w:rsidP="003F05D0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11D4D" w:rsidRPr="007B6282" w:rsidRDefault="00511D4D" w:rsidP="003F05D0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11D4D" w:rsidRPr="007B6282" w:rsidRDefault="00511D4D" w:rsidP="003F05D0">
      <w:pPr>
        <w:tabs>
          <w:tab w:val="num" w:pos="0"/>
        </w:tabs>
        <w:spacing w:after="0"/>
        <w:ind w:firstLine="720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Цели и задачи.</w:t>
      </w:r>
    </w:p>
    <w:p w:rsidR="00511D4D" w:rsidRPr="00A81957" w:rsidRDefault="00511D4D" w:rsidP="003F05D0">
      <w:pPr>
        <w:spacing w:after="0" w:line="240" w:lineRule="auto"/>
        <w:ind w:firstLine="709"/>
        <w:jc w:val="both"/>
        <w:rPr>
          <w:rStyle w:val="FontStyle44"/>
          <w:b/>
          <w:bCs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 w:rsidRPr="00A81957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</w:t>
      </w:r>
      <w:r w:rsidRPr="00A81957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  <w:r w:rsidRPr="00A81957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A81957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A81957">
        <w:rPr>
          <w:rStyle w:val="FontStyle44"/>
          <w:sz w:val="24"/>
          <w:szCs w:val="24"/>
        </w:rPr>
        <w:t xml:space="preserve"> общими компетенциями:</w:t>
      </w:r>
    </w:p>
    <w:p w:rsidR="00511D4D" w:rsidRPr="00A81957" w:rsidRDefault="00511D4D" w:rsidP="003F05D0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81957">
        <w:rPr>
          <w:rFonts w:ascii="Times New Roman" w:hAnsi="Times New Roman"/>
          <w:b/>
          <w:sz w:val="24"/>
          <w:szCs w:val="24"/>
        </w:rPr>
        <w:t>практический опыт: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оценки эффективности, координации и контроль логистических операций, процессов, систем;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выявление уязвимых мест и ликвидации отклонений от плановых показателей в работе логистической системы и (или) ее отдельных элементов;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05D0">
        <w:rPr>
          <w:rFonts w:ascii="Times New Roman" w:hAnsi="Times New Roman"/>
          <w:b/>
          <w:sz w:val="24"/>
          <w:szCs w:val="24"/>
        </w:rPr>
        <w:t>уметь: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производить расчеты основных показателей эффективности функционирования логистической системы и ее отдельных элементов;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разрабатывать и осуществлять контрольные мероприятия на различных стадиях логистического процесса;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анализировать показатели работы логистической системы и участвовать в разработке мероприятий по повышению ее эффективности.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b/>
          <w:sz w:val="24"/>
          <w:szCs w:val="24"/>
        </w:rPr>
        <w:t>знать: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значение, формы и методы контроля логистических процессов и операций;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 xml:space="preserve">− методику анализа выполнения стратегического и оперативного логистических планов;  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критерии и методы оценки рентабельности функционирования логистической системы и ее отдельных элементов;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− методологию оценки качества товарно-материальных ценностей.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ПК 4.1. Проводить контроль выполнения и экспедирования заказов.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ПК 4.3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3F05D0">
        <w:rPr>
          <w:rFonts w:ascii="Times New Roman" w:hAnsi="Times New Roman"/>
          <w:sz w:val="24"/>
          <w:szCs w:val="24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ОК-1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3F05D0">
        <w:rPr>
          <w:rFonts w:ascii="Times New Roman" w:hAnsi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ОК-2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3F05D0"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ОК-3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3F05D0"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ОК-4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3F05D0">
        <w:rPr>
          <w:rFonts w:ascii="Times New Roman" w:hAnsi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ОК-5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3F05D0">
        <w:rPr>
          <w:rFonts w:ascii="Times New Roman" w:hAnsi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ОК-6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3F05D0">
        <w:rPr>
          <w:rFonts w:ascii="Times New Roman" w:hAnsi="Times New Roman"/>
          <w:sz w:val="24"/>
          <w:szCs w:val="24"/>
        </w:rPr>
        <w:t>аботать в коллективе и команде, эффективно общаться с коллегами, руководством, потребителями.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ОК-7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3F05D0">
        <w:rPr>
          <w:rFonts w:ascii="Times New Roman" w:hAnsi="Times New Roman"/>
          <w:sz w:val="24"/>
          <w:szCs w:val="24"/>
        </w:rPr>
        <w:t>рать на себя ответственность за работу членов команды (подчиненных), результат выполнения заданий.</w:t>
      </w:r>
    </w:p>
    <w:p w:rsidR="00511D4D" w:rsidRPr="003F05D0" w:rsidRDefault="00511D4D" w:rsidP="003F05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lastRenderedPageBreak/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11D4D" w:rsidRPr="003F05D0" w:rsidRDefault="00511D4D" w:rsidP="003F05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05D0">
        <w:rPr>
          <w:rFonts w:ascii="Times New Roman" w:hAnsi="Times New Roman"/>
          <w:sz w:val="24"/>
          <w:szCs w:val="24"/>
        </w:rPr>
        <w:t>ОК-9</w:t>
      </w:r>
      <w:proofErr w:type="gramStart"/>
      <w:r w:rsidRPr="003F05D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3F05D0">
        <w:rPr>
          <w:rFonts w:ascii="Times New Roman" w:hAnsi="Times New Roman"/>
          <w:sz w:val="24"/>
          <w:szCs w:val="24"/>
        </w:rPr>
        <w:t>риентироваться в условиях частой смены технологий в профессиональной деятельности.</w:t>
      </w:r>
    </w:p>
    <w:p w:rsidR="00511D4D" w:rsidRDefault="00511D4D" w:rsidP="00F96C13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511D4D" w:rsidRPr="007B6282" w:rsidRDefault="00511D4D" w:rsidP="00F96C13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Структура КОС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КОС 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 w:rsidRPr="007B6282">
        <w:rPr>
          <w:rFonts w:ascii="Times New Roman" w:hAnsi="Times New Roman"/>
          <w:sz w:val="24"/>
          <w:szCs w:val="24"/>
        </w:rPr>
        <w:t>включены: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Формы текущего контроля: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опро</w:t>
      </w:r>
      <w:proofErr w:type="gramStart"/>
      <w:r w:rsidRPr="007B6282">
        <w:rPr>
          <w:rFonts w:ascii="Times New Roman" w:hAnsi="Times New Roman"/>
          <w:sz w:val="24"/>
          <w:szCs w:val="24"/>
        </w:rPr>
        <w:t>с(</w:t>
      </w:r>
      <w:proofErr w:type="gramEnd"/>
      <w:r w:rsidRPr="007B6282">
        <w:rPr>
          <w:rFonts w:ascii="Times New Roman" w:hAnsi="Times New Roman"/>
          <w:sz w:val="24"/>
          <w:szCs w:val="24"/>
        </w:rPr>
        <w:t>устный, письменный);з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− задания в тестовой форме</w:t>
      </w:r>
    </w:p>
    <w:p w:rsidR="00511D4D" w:rsidRPr="007B6282" w:rsidRDefault="00511D4D" w:rsidP="00F96C1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– комплексный экзамен.</w:t>
      </w:r>
    </w:p>
    <w:p w:rsidR="00511D4D" w:rsidRPr="007B6282" w:rsidRDefault="00511D4D" w:rsidP="00F96C13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511D4D" w:rsidRPr="007B6282" w:rsidRDefault="00511D4D" w:rsidP="00F96C13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511D4D" w:rsidRDefault="00511D4D" w:rsidP="00F96C13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511D4D" w:rsidRPr="007B6282" w:rsidRDefault="00511D4D" w:rsidP="00F96C13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511D4D" w:rsidRPr="007B6282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3F05D0">
        <w:rPr>
          <w:rFonts w:ascii="Times New Roman" w:hAnsi="Times New Roman"/>
          <w:bCs/>
          <w:sz w:val="24"/>
          <w:szCs w:val="24"/>
        </w:rPr>
        <w:t xml:space="preserve">ПМ.04 Оценка эффективности работы логистических систем и контроль логистических операций </w:t>
      </w:r>
      <w:r w:rsidRPr="007B6282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511D4D" w:rsidRPr="007B6282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Перед  проведением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511D4D" w:rsidRDefault="00511D4D" w:rsidP="00F96C13">
      <w:pPr>
        <w:shd w:val="clear" w:color="auto" w:fill="FFFFFF"/>
        <w:tabs>
          <w:tab w:val="left" w:pos="1106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1D4D" w:rsidRPr="006038F1" w:rsidRDefault="00511D4D" w:rsidP="00F96C13">
      <w:pPr>
        <w:shd w:val="clear" w:color="auto" w:fill="FFFFFF"/>
        <w:tabs>
          <w:tab w:val="left" w:pos="1106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511D4D" w:rsidRPr="00F63883" w:rsidRDefault="00511D4D" w:rsidP="00F96C13">
      <w:pPr>
        <w:pStyle w:val="af"/>
        <w:tabs>
          <w:tab w:val="num" w:pos="-284"/>
          <w:tab w:val="left" w:pos="1106"/>
        </w:tabs>
        <w:spacing w:after="0"/>
        <w:ind w:firstLine="709"/>
        <w:jc w:val="both"/>
        <w:outlineLvl w:val="0"/>
        <w:rPr>
          <w:b/>
        </w:rPr>
      </w:pPr>
    </w:p>
    <w:p w:rsidR="00511D4D" w:rsidRPr="00F576CF" w:rsidRDefault="00511D4D" w:rsidP="00F96C13">
      <w:pPr>
        <w:pStyle w:val="Default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Каковы показатели эффективности производства?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Каковы показатели Эффективности каналов и сети распределения (сбыта)?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 xml:space="preserve">Что подразумевается </w:t>
      </w:r>
      <w:proofErr w:type="gramStart"/>
      <w:r w:rsidRPr="00F576CF">
        <w:t>под</w:t>
      </w:r>
      <w:proofErr w:type="gramEnd"/>
      <w:r w:rsidRPr="00F576CF">
        <w:t xml:space="preserve"> стимулировании сбыта?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преимущества и недостатки различных методов стимулирования сбыта?</w:t>
      </w:r>
    </w:p>
    <w:p w:rsidR="00511D4D" w:rsidRPr="00F576CF" w:rsidRDefault="00511D4D" w:rsidP="00F96C13">
      <w:pPr>
        <w:pStyle w:val="Default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Каковы основные положения по проведению полного (детального) анализа и оценки деятельности складского хозяйства?</w:t>
      </w:r>
    </w:p>
    <w:p w:rsidR="00511D4D" w:rsidRPr="00F576CF" w:rsidRDefault="00511D4D" w:rsidP="00F96C13">
      <w:pPr>
        <w:pStyle w:val="Default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исходные данные понадобятся для проведения подробного анализа и оценки существующего состояния?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критерии оптимизации и показатели эффективности складских систем существуют?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логистические издержки, связанные со складскими системами вы знаете?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 xml:space="preserve">В чем сущность логистического подхода к оптимизации издержек складской </w:t>
      </w:r>
      <w:proofErr w:type="spellStart"/>
      <w:r w:rsidRPr="00F576CF">
        <w:t>грузопереработки</w:t>
      </w:r>
      <w:proofErr w:type="spellEnd"/>
      <w:r w:rsidRPr="00F576CF">
        <w:t>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показатели эффективности транспортной логистики существуют?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В чем определяется эффективность транспортных процессов?</w:t>
      </w:r>
      <w:r w:rsidRPr="00F576CF">
        <w:br/>
        <w:t>В чем сущность логистического подход к оптимизации транспортных издержек?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Каким образом проводится оценка эффективности результатов логистической деятельности в снабжении?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Какие существуют методы расчета экономической  эффективности?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 xml:space="preserve">Каковы показатели </w:t>
      </w:r>
      <w:proofErr w:type="gramStart"/>
      <w:r w:rsidRPr="00F576CF">
        <w:t>системы сбалансированных показателей результативности логистики снабжения</w:t>
      </w:r>
      <w:proofErr w:type="gramEnd"/>
      <w:r w:rsidRPr="00F576CF">
        <w:t>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Каковы основные признаки логистической системы?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lastRenderedPageBreak/>
        <w:t>Опишите технологию работы логистической системы.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  <w:rPr>
          <w:b/>
        </w:rPr>
      </w:pPr>
      <w:r w:rsidRPr="00F576CF">
        <w:t>Каковы принципы и законы управления логистической системой?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В чем сущность и роль системного анализа в логистике?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994"/>
        </w:tabs>
        <w:ind w:left="0" w:firstLine="709"/>
        <w:jc w:val="both"/>
        <w:rPr>
          <w:b/>
        </w:rPr>
      </w:pPr>
      <w:r w:rsidRPr="00F576CF">
        <w:t>Каковы этапы и процедура системного анализа в логистике?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proofErr w:type="gramStart"/>
      <w:r w:rsidRPr="00F576CF">
        <w:t>Какова</w:t>
      </w:r>
      <w:proofErr w:type="gramEnd"/>
      <w:r w:rsidRPr="00F576CF">
        <w:t xml:space="preserve"> </w:t>
      </w:r>
      <w:proofErr w:type="spellStart"/>
      <w:r w:rsidRPr="00F576CF">
        <w:t>рроцедура</w:t>
      </w:r>
      <w:proofErr w:type="spellEnd"/>
      <w:r w:rsidRPr="00F576CF">
        <w:t xml:space="preserve"> проведения логистического аудита?</w:t>
      </w:r>
    </w:p>
    <w:p w:rsidR="00511D4D" w:rsidRPr="00F576CF" w:rsidRDefault="00511D4D" w:rsidP="00F96C13">
      <w:pPr>
        <w:pStyle w:val="af1"/>
        <w:numPr>
          <w:ilvl w:val="0"/>
          <w:numId w:val="28"/>
        </w:numPr>
        <w:tabs>
          <w:tab w:val="num" w:pos="-284"/>
          <w:tab w:val="left" w:pos="1106"/>
        </w:tabs>
        <w:ind w:left="0" w:firstLine="709"/>
        <w:jc w:val="both"/>
      </w:pPr>
      <w:r w:rsidRPr="00F576CF">
        <w:t>Каковы основные показатели оценки результатов логистического аудита?</w:t>
      </w:r>
    </w:p>
    <w:p w:rsidR="00511D4D" w:rsidRDefault="00511D4D" w:rsidP="00F96C13">
      <w:pPr>
        <w:tabs>
          <w:tab w:val="num" w:pos="0"/>
          <w:tab w:val="left" w:pos="110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511D4D" w:rsidRPr="0024512F" w:rsidRDefault="00511D4D" w:rsidP="00F96C13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511D4D" w:rsidRPr="00AD3E33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</w:t>
      </w:r>
      <w:proofErr w:type="gramStart"/>
      <w:r w:rsidRPr="00AD3E33">
        <w:rPr>
          <w:rFonts w:ascii="Times New Roman" w:hAnsi="Times New Roman"/>
          <w:sz w:val="24"/>
          <w:szCs w:val="24"/>
        </w:rPr>
        <w:t>ч</w:t>
      </w:r>
      <w:proofErr w:type="gramEnd"/>
      <w:r w:rsidRPr="00AD3E33">
        <w:rPr>
          <w:rFonts w:ascii="Times New Roman" w:hAnsi="Times New Roman"/>
          <w:sz w:val="24"/>
          <w:szCs w:val="24"/>
        </w:rPr>
        <w:t>ѐткие,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511D4D" w:rsidRPr="00AD3E33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</w:t>
      </w:r>
      <w:proofErr w:type="spellStart"/>
      <w:r w:rsidRPr="00AD3E33">
        <w:rPr>
          <w:rFonts w:ascii="Times New Roman" w:hAnsi="Times New Roman"/>
          <w:sz w:val="24"/>
          <w:szCs w:val="24"/>
        </w:rPr>
        <w:t>развѐрнутый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 ответ на </w:t>
      </w:r>
      <w:proofErr w:type="spellStart"/>
      <w:r w:rsidRPr="00AD3E33">
        <w:rPr>
          <w:rFonts w:ascii="Times New Roman" w:hAnsi="Times New Roman"/>
          <w:sz w:val="24"/>
          <w:szCs w:val="24"/>
        </w:rPr>
        <w:t>поставленныйвопрос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, показано умение выделять существенные и несущественные моменты материала;  ответ </w:t>
      </w:r>
      <w:proofErr w:type="gramStart"/>
      <w:r w:rsidRPr="00AD3E33">
        <w:rPr>
          <w:rFonts w:ascii="Times New Roman" w:hAnsi="Times New Roman"/>
          <w:sz w:val="24"/>
          <w:szCs w:val="24"/>
        </w:rPr>
        <w:t>ч</w:t>
      </w:r>
      <w:proofErr w:type="gramEnd"/>
      <w:r w:rsidRPr="00AD3E33">
        <w:rPr>
          <w:rFonts w:ascii="Times New Roman" w:hAnsi="Times New Roman"/>
          <w:sz w:val="24"/>
          <w:szCs w:val="24"/>
        </w:rPr>
        <w:t>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511D4D" w:rsidRPr="00AD3E33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511D4D" w:rsidRPr="00AD3E33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511D4D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11D4D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</w:t>
      </w:r>
      <w:r w:rsidRPr="00B91D28">
        <w:rPr>
          <w:rFonts w:ascii="Times New Roman" w:hAnsi="Times New Roman"/>
          <w:sz w:val="24"/>
          <w:szCs w:val="24"/>
        </w:rPr>
        <w:t>ПМ. 04  Оценка эффективности работы логистических систем и контроль логистических операций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511D4D" w:rsidRPr="00AD3E33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5 </w:t>
      </w:r>
      <w:r w:rsidRPr="00AD3E33">
        <w:rPr>
          <w:rFonts w:ascii="Times New Roman" w:hAnsi="Times New Roman"/>
          <w:color w:val="000000"/>
          <w:sz w:val="24"/>
          <w:szCs w:val="24"/>
        </w:rPr>
        <w:t>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минут. </w:t>
      </w:r>
    </w:p>
    <w:p w:rsidR="00511D4D" w:rsidRDefault="00511D4D" w:rsidP="00F96C1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1D4D" w:rsidRPr="003A15AB" w:rsidRDefault="00511D4D" w:rsidP="00F96C13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5AB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511D4D" w:rsidRPr="003A15AB" w:rsidRDefault="00511D4D" w:rsidP="00F96C1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A15AB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511D4D" w:rsidRPr="003A15AB" w:rsidRDefault="00511D4D" w:rsidP="00F96C1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A15AB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511D4D" w:rsidRPr="003A15AB" w:rsidRDefault="00511D4D" w:rsidP="00F96C1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1D4D" w:rsidRPr="003A15AB" w:rsidRDefault="00511D4D" w:rsidP="00F96C13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5AB">
        <w:rPr>
          <w:rFonts w:ascii="Times New Roman" w:hAnsi="Times New Roman"/>
          <w:b/>
          <w:color w:val="000000"/>
          <w:sz w:val="24"/>
          <w:szCs w:val="24"/>
        </w:rPr>
        <w:t>Инструкция:</w:t>
      </w:r>
    </w:p>
    <w:p w:rsidR="00511D4D" w:rsidRDefault="00511D4D" w:rsidP="00F96C1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A15AB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511D4D" w:rsidRPr="00BF5F4A" w:rsidRDefault="00511D4D" w:rsidP="00F96C13">
      <w:pPr>
        <w:jc w:val="center"/>
        <w:rPr>
          <w:rFonts w:ascii="Times New Roman" w:hAnsi="Times New Roman"/>
          <w:b/>
          <w:sz w:val="24"/>
          <w:szCs w:val="24"/>
        </w:rPr>
      </w:pPr>
      <w:r w:rsidRPr="00BF5F4A">
        <w:rPr>
          <w:rFonts w:ascii="Times New Roman" w:hAnsi="Times New Roman"/>
          <w:b/>
          <w:sz w:val="24"/>
          <w:szCs w:val="24"/>
        </w:rPr>
        <w:t>Вариант 1</w:t>
      </w:r>
    </w:p>
    <w:p w:rsidR="00511D4D" w:rsidRPr="00BF5F4A" w:rsidRDefault="00511D4D" w:rsidP="00F96C13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Выполнение обязательств по срокам является показателем эффективности следующей функции:</w:t>
      </w:r>
    </w:p>
    <w:p w:rsidR="00511D4D" w:rsidRPr="00BF5F4A" w:rsidRDefault="00511D4D" w:rsidP="00F96C13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издержки функционирования ЛС</w:t>
      </w:r>
    </w:p>
    <w:p w:rsidR="00511D4D" w:rsidRPr="00BF5F4A" w:rsidRDefault="00511D4D" w:rsidP="00F96C13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надежность поставок </w:t>
      </w:r>
    </w:p>
    <w:p w:rsidR="00511D4D" w:rsidRPr="00BF5F4A" w:rsidRDefault="00511D4D" w:rsidP="00F96C13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оперативность функционирования ЛС</w:t>
      </w:r>
    </w:p>
    <w:p w:rsidR="00511D4D" w:rsidRPr="00BF5F4A" w:rsidRDefault="00511D4D" w:rsidP="00F96C13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эффективность управления активами ЛС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2"/>
        </w:numPr>
        <w:tabs>
          <w:tab w:val="left" w:pos="142"/>
          <w:tab w:val="left" w:pos="284"/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Стандарты эффективности, базирующиеся на известных методах измерения работы, называются</w:t>
      </w:r>
    </w:p>
    <w:p w:rsidR="00511D4D" w:rsidRPr="00BF5F4A" w:rsidRDefault="00511D4D" w:rsidP="00F96C1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lastRenderedPageBreak/>
        <w:t>Внутренними</w:t>
      </w:r>
    </w:p>
    <w:p w:rsidR="00511D4D" w:rsidRPr="00BF5F4A" w:rsidRDefault="00511D4D" w:rsidP="00F96C1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Исторические</w:t>
      </w:r>
    </w:p>
    <w:p w:rsidR="00511D4D" w:rsidRPr="00BF5F4A" w:rsidRDefault="00511D4D" w:rsidP="00F96C1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Проектируемые</w:t>
      </w:r>
    </w:p>
    <w:p w:rsidR="00511D4D" w:rsidRPr="00BF5F4A" w:rsidRDefault="00511D4D" w:rsidP="00F96C1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Промышленными (деловыми)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проводимый до принятия решения, называется</w:t>
      </w:r>
    </w:p>
    <w:p w:rsidR="00511D4D" w:rsidRPr="00BF5F4A" w:rsidRDefault="00511D4D" w:rsidP="00F96C13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Заключительный</w:t>
      </w:r>
    </w:p>
    <w:p w:rsidR="00511D4D" w:rsidRPr="00BF5F4A" w:rsidRDefault="00511D4D" w:rsidP="00F96C13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Полный</w:t>
      </w:r>
    </w:p>
    <w:p w:rsidR="00511D4D" w:rsidRPr="00BF5F4A" w:rsidRDefault="00511D4D" w:rsidP="00F96C13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Предварительный</w:t>
      </w:r>
    </w:p>
    <w:p w:rsidR="00511D4D" w:rsidRPr="00BF5F4A" w:rsidRDefault="00511D4D" w:rsidP="00F96C13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Текущий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нацеленный на оценку текущих плановых заданий, называется</w:t>
      </w:r>
    </w:p>
    <w:p w:rsidR="00511D4D" w:rsidRPr="00BF5F4A" w:rsidRDefault="00511D4D" w:rsidP="00F96C13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Административный</w:t>
      </w:r>
    </w:p>
    <w:p w:rsidR="00511D4D" w:rsidRPr="00BF5F4A" w:rsidRDefault="00511D4D" w:rsidP="00F96C13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Оперативный</w:t>
      </w:r>
    </w:p>
    <w:p w:rsidR="00511D4D" w:rsidRPr="00BF5F4A" w:rsidRDefault="00511D4D" w:rsidP="00F96C13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Полный </w:t>
      </w:r>
    </w:p>
    <w:p w:rsidR="00511D4D" w:rsidRPr="00BF5F4A" w:rsidRDefault="00511D4D" w:rsidP="00F96C13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Стратегический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К проверочной функции контроля относится следующее мероприятие: </w:t>
      </w:r>
    </w:p>
    <w:p w:rsidR="00511D4D" w:rsidRPr="00BF5F4A" w:rsidRDefault="00511D4D" w:rsidP="00F96C13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Выявление ошибок и нарушений</w:t>
      </w:r>
    </w:p>
    <w:p w:rsidR="00511D4D" w:rsidRPr="00BF5F4A" w:rsidRDefault="00511D4D" w:rsidP="00F96C13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Изучение и оценка реального положения дел в организации</w:t>
      </w:r>
    </w:p>
    <w:p w:rsidR="00511D4D" w:rsidRPr="00BF5F4A" w:rsidRDefault="00511D4D" w:rsidP="00F96C13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Оценка персонала</w:t>
      </w:r>
    </w:p>
    <w:p w:rsidR="00511D4D" w:rsidRPr="00BF5F4A" w:rsidRDefault="00511D4D" w:rsidP="00F96C13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Сбор информации о состоянии объекта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tabs>
          <w:tab w:val="left" w:pos="1080"/>
        </w:tabs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F5F4A">
        <w:rPr>
          <w:rFonts w:ascii="Times New Roman" w:hAnsi="Times New Roman"/>
          <w:b/>
          <w:sz w:val="24"/>
          <w:szCs w:val="24"/>
        </w:rPr>
        <w:t>Вариант 2</w:t>
      </w:r>
    </w:p>
    <w:p w:rsidR="00511D4D" w:rsidRPr="00BF5F4A" w:rsidRDefault="00511D4D" w:rsidP="00F96C13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Длительность периода выполнения заказа является показателем эффективности следующей функции:</w:t>
      </w:r>
    </w:p>
    <w:p w:rsidR="00511D4D" w:rsidRPr="00BF5F4A" w:rsidRDefault="00511D4D" w:rsidP="00F96C13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издержки функционирования ЛС</w:t>
      </w:r>
    </w:p>
    <w:p w:rsidR="00511D4D" w:rsidRPr="00BF5F4A" w:rsidRDefault="00511D4D" w:rsidP="00F96C13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надежность поставок </w:t>
      </w:r>
    </w:p>
    <w:p w:rsidR="00511D4D" w:rsidRPr="00BF5F4A" w:rsidRDefault="00511D4D" w:rsidP="00F96C13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оперативность функционирования ЛС</w:t>
      </w:r>
    </w:p>
    <w:p w:rsidR="00511D4D" w:rsidRPr="00BF5F4A" w:rsidRDefault="00511D4D" w:rsidP="00F96C13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эффективность управления активами ЛС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Стандарты  эффективности, базирующиеся на показателях эффективности в прошлом, называются</w:t>
      </w:r>
    </w:p>
    <w:p w:rsidR="00511D4D" w:rsidRPr="00BF5F4A" w:rsidRDefault="00511D4D" w:rsidP="00F96C13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Внутренними</w:t>
      </w:r>
    </w:p>
    <w:p w:rsidR="00511D4D" w:rsidRPr="00BF5F4A" w:rsidRDefault="00511D4D" w:rsidP="00F96C13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Исторические</w:t>
      </w:r>
    </w:p>
    <w:p w:rsidR="00511D4D" w:rsidRPr="00BF5F4A" w:rsidRDefault="00511D4D" w:rsidP="00F96C13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Проектируемые</w:t>
      </w:r>
    </w:p>
    <w:p w:rsidR="00511D4D" w:rsidRPr="00BF5F4A" w:rsidRDefault="00511D4D" w:rsidP="00F96C13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Промышленными (деловыми)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осуществляемый в процессе исполнения принятых решений, называется</w:t>
      </w:r>
    </w:p>
    <w:p w:rsidR="00511D4D" w:rsidRPr="00BF5F4A" w:rsidRDefault="00511D4D" w:rsidP="00F96C13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Заключительный</w:t>
      </w:r>
    </w:p>
    <w:p w:rsidR="00511D4D" w:rsidRPr="00BF5F4A" w:rsidRDefault="00511D4D" w:rsidP="00F96C13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Оперативный</w:t>
      </w:r>
    </w:p>
    <w:p w:rsidR="00511D4D" w:rsidRPr="00BF5F4A" w:rsidRDefault="00511D4D" w:rsidP="00F96C13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Предварительный</w:t>
      </w:r>
    </w:p>
    <w:p w:rsidR="00511D4D" w:rsidRPr="00BF5F4A" w:rsidRDefault="00511D4D" w:rsidP="00F96C13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Текущий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охватывающий все основные направления деятельности организации, называется</w:t>
      </w:r>
    </w:p>
    <w:p w:rsidR="00511D4D" w:rsidRPr="00BF5F4A" w:rsidRDefault="00511D4D" w:rsidP="00F96C13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Общий</w:t>
      </w:r>
    </w:p>
    <w:p w:rsidR="00511D4D" w:rsidRPr="00BF5F4A" w:rsidRDefault="00511D4D" w:rsidP="00F96C13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Самоконтроль</w:t>
      </w:r>
    </w:p>
    <w:p w:rsidR="00511D4D" w:rsidRPr="00BF5F4A" w:rsidRDefault="00511D4D" w:rsidP="00F96C13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Специальный</w:t>
      </w:r>
    </w:p>
    <w:p w:rsidR="00511D4D" w:rsidRPr="00BF5F4A" w:rsidRDefault="00511D4D" w:rsidP="00F96C13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lastRenderedPageBreak/>
        <w:t>Финансовый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К информационной функции контроля относится следующее мероприятие: </w:t>
      </w:r>
    </w:p>
    <w:p w:rsidR="00511D4D" w:rsidRPr="00BF5F4A" w:rsidRDefault="00511D4D" w:rsidP="00F96C13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Выявление ошибок и нарушений</w:t>
      </w:r>
    </w:p>
    <w:p w:rsidR="00511D4D" w:rsidRPr="00BF5F4A" w:rsidRDefault="00511D4D" w:rsidP="00F96C13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Изучение и оценка реального положения дел в организации</w:t>
      </w:r>
    </w:p>
    <w:p w:rsidR="00511D4D" w:rsidRPr="00BF5F4A" w:rsidRDefault="00511D4D" w:rsidP="00F96C13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Оценка персонала</w:t>
      </w:r>
    </w:p>
    <w:p w:rsidR="00511D4D" w:rsidRPr="00BF5F4A" w:rsidRDefault="00511D4D" w:rsidP="00F96C13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Сбор информации о состоянии объекта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tabs>
          <w:tab w:val="left" w:pos="1080"/>
        </w:tabs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F5F4A">
        <w:rPr>
          <w:rFonts w:ascii="Times New Roman" w:hAnsi="Times New Roman"/>
          <w:b/>
          <w:sz w:val="24"/>
          <w:szCs w:val="24"/>
        </w:rPr>
        <w:t>Вариант 3</w:t>
      </w:r>
    </w:p>
    <w:p w:rsidR="00511D4D" w:rsidRPr="00BF5F4A" w:rsidRDefault="00511D4D" w:rsidP="00F96C13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Размер товарооборота является показателем эффективности следующей функции:</w:t>
      </w:r>
    </w:p>
    <w:p w:rsidR="00511D4D" w:rsidRPr="00BF5F4A" w:rsidRDefault="00511D4D" w:rsidP="00F96C13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издержки функционирования ЛС</w:t>
      </w:r>
    </w:p>
    <w:p w:rsidR="00511D4D" w:rsidRPr="00BF5F4A" w:rsidRDefault="00511D4D" w:rsidP="00F96C13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надежность поставок </w:t>
      </w:r>
    </w:p>
    <w:p w:rsidR="00511D4D" w:rsidRPr="00BF5F4A" w:rsidRDefault="00511D4D" w:rsidP="00F96C13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оперативность функционирования ЛС</w:t>
      </w:r>
    </w:p>
    <w:p w:rsidR="00511D4D" w:rsidRPr="00BF5F4A" w:rsidRDefault="00511D4D" w:rsidP="00F96C13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эффективность управления активами ЛС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Стандарты  эффективности, базирующиеся на показателях эффективности в других организациях, называются</w:t>
      </w:r>
    </w:p>
    <w:p w:rsidR="00511D4D" w:rsidRPr="00BF5F4A" w:rsidRDefault="00511D4D" w:rsidP="00F96C13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Внутренними</w:t>
      </w:r>
    </w:p>
    <w:p w:rsidR="00511D4D" w:rsidRPr="00BF5F4A" w:rsidRDefault="00511D4D" w:rsidP="00F96C13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Исторические</w:t>
      </w:r>
    </w:p>
    <w:p w:rsidR="00511D4D" w:rsidRPr="00BF5F4A" w:rsidRDefault="00511D4D" w:rsidP="00F96C13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Проектируемые</w:t>
      </w:r>
    </w:p>
    <w:p w:rsidR="00511D4D" w:rsidRPr="00BF5F4A" w:rsidRDefault="00511D4D" w:rsidP="00F96C13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Промышленными (деловыми)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осуществляемый после реализации решения, называется</w:t>
      </w:r>
    </w:p>
    <w:p w:rsidR="00511D4D" w:rsidRPr="00BF5F4A" w:rsidRDefault="00511D4D" w:rsidP="00F96C13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Заключительный</w:t>
      </w:r>
    </w:p>
    <w:p w:rsidR="00511D4D" w:rsidRPr="00BF5F4A" w:rsidRDefault="00511D4D" w:rsidP="00F96C13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Предварительный</w:t>
      </w:r>
    </w:p>
    <w:p w:rsidR="00511D4D" w:rsidRPr="00BF5F4A" w:rsidRDefault="00511D4D" w:rsidP="00F96C13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Стратегический</w:t>
      </w:r>
    </w:p>
    <w:p w:rsidR="00511D4D" w:rsidRPr="00BF5F4A" w:rsidRDefault="00511D4D" w:rsidP="00F96C13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Текущий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охватывающий одно направление деятельности организации, называется</w:t>
      </w:r>
    </w:p>
    <w:p w:rsidR="00511D4D" w:rsidRPr="00BF5F4A" w:rsidRDefault="00511D4D" w:rsidP="00F96C1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Общий</w:t>
      </w:r>
    </w:p>
    <w:p w:rsidR="00511D4D" w:rsidRPr="00BF5F4A" w:rsidRDefault="00511D4D" w:rsidP="00F96C1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Самоконтроль</w:t>
      </w:r>
    </w:p>
    <w:p w:rsidR="00511D4D" w:rsidRPr="00BF5F4A" w:rsidRDefault="00511D4D" w:rsidP="00F96C1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Специальный</w:t>
      </w:r>
    </w:p>
    <w:p w:rsidR="00511D4D" w:rsidRPr="00BF5F4A" w:rsidRDefault="00511D4D" w:rsidP="00F96C1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Финансовый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 диагностической функции контроля относится следующее мероприятие</w:t>
      </w:r>
    </w:p>
    <w:p w:rsidR="00511D4D" w:rsidRPr="00BF5F4A" w:rsidRDefault="00511D4D" w:rsidP="00F96C13">
      <w:pPr>
        <w:numPr>
          <w:ilvl w:val="0"/>
          <w:numId w:val="20"/>
        </w:numPr>
        <w:tabs>
          <w:tab w:val="left" w:pos="851"/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Выявление ошибок и нарушений</w:t>
      </w:r>
      <w:r w:rsidRPr="00BF5F4A">
        <w:rPr>
          <w:rFonts w:ascii="Times New Roman" w:hAnsi="Times New Roman"/>
          <w:sz w:val="24"/>
          <w:szCs w:val="24"/>
        </w:rPr>
        <w:tab/>
      </w:r>
    </w:p>
    <w:p w:rsidR="00511D4D" w:rsidRPr="00BF5F4A" w:rsidRDefault="00511D4D" w:rsidP="00F96C13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Изучение и оценка реального положения дел в организации</w:t>
      </w:r>
    </w:p>
    <w:p w:rsidR="00511D4D" w:rsidRPr="00BF5F4A" w:rsidRDefault="00511D4D" w:rsidP="00F96C13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Оценка персонала</w:t>
      </w:r>
    </w:p>
    <w:p w:rsidR="00511D4D" w:rsidRPr="00BF5F4A" w:rsidRDefault="00511D4D" w:rsidP="00F96C13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Сбор информации о состоянии объекта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tabs>
          <w:tab w:val="left" w:pos="1080"/>
        </w:tabs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F5F4A">
        <w:rPr>
          <w:rFonts w:ascii="Times New Roman" w:hAnsi="Times New Roman"/>
          <w:b/>
          <w:sz w:val="24"/>
          <w:szCs w:val="24"/>
        </w:rPr>
        <w:t>Вариант 4</w:t>
      </w:r>
    </w:p>
    <w:p w:rsidR="00511D4D" w:rsidRPr="00BF5F4A" w:rsidRDefault="00511D4D" w:rsidP="00F96C13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Размер партии запаса является показателем эффективности следующей функции:</w:t>
      </w:r>
    </w:p>
    <w:p w:rsidR="00511D4D" w:rsidRPr="00BF5F4A" w:rsidRDefault="00511D4D" w:rsidP="00F96C13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издержки функционирования ЛС</w:t>
      </w:r>
    </w:p>
    <w:p w:rsidR="00511D4D" w:rsidRPr="00BF5F4A" w:rsidRDefault="00511D4D" w:rsidP="00F96C13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надежность поставок </w:t>
      </w:r>
    </w:p>
    <w:p w:rsidR="00511D4D" w:rsidRPr="00BF5F4A" w:rsidRDefault="00511D4D" w:rsidP="00F96C13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оперативность функционирования ЛС</w:t>
      </w:r>
    </w:p>
    <w:p w:rsidR="00511D4D" w:rsidRPr="00BF5F4A" w:rsidRDefault="00511D4D" w:rsidP="00F96C13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эффективность управления активами ЛС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Стандарты  эффективности, базирующиеся на показателях эффективности в прошлом, называются</w:t>
      </w:r>
    </w:p>
    <w:p w:rsidR="00511D4D" w:rsidRPr="00BF5F4A" w:rsidRDefault="00511D4D" w:rsidP="00F96C13">
      <w:pPr>
        <w:numPr>
          <w:ilvl w:val="0"/>
          <w:numId w:val="2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Внутренними</w:t>
      </w:r>
    </w:p>
    <w:p w:rsidR="00511D4D" w:rsidRPr="00BF5F4A" w:rsidRDefault="00511D4D" w:rsidP="00F96C13">
      <w:pPr>
        <w:numPr>
          <w:ilvl w:val="0"/>
          <w:numId w:val="2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Исторические</w:t>
      </w:r>
    </w:p>
    <w:p w:rsidR="00511D4D" w:rsidRPr="00BF5F4A" w:rsidRDefault="00511D4D" w:rsidP="00F96C13">
      <w:pPr>
        <w:numPr>
          <w:ilvl w:val="0"/>
          <w:numId w:val="2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Проектируемые</w:t>
      </w:r>
    </w:p>
    <w:p w:rsidR="00511D4D" w:rsidRPr="00BF5F4A" w:rsidRDefault="00511D4D" w:rsidP="00F96C13">
      <w:pPr>
        <w:numPr>
          <w:ilvl w:val="0"/>
          <w:numId w:val="2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Промышленными (деловыми)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анализирующий результаты реализации концепции развития организации, называется</w:t>
      </w:r>
    </w:p>
    <w:p w:rsidR="00511D4D" w:rsidRPr="00BF5F4A" w:rsidRDefault="00511D4D" w:rsidP="00F96C13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Административный</w:t>
      </w:r>
    </w:p>
    <w:p w:rsidR="00511D4D" w:rsidRPr="00BF5F4A" w:rsidRDefault="00511D4D" w:rsidP="00F96C13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Оперативный</w:t>
      </w:r>
    </w:p>
    <w:p w:rsidR="00511D4D" w:rsidRPr="00BF5F4A" w:rsidRDefault="00511D4D" w:rsidP="00F96C13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Полный </w:t>
      </w:r>
    </w:p>
    <w:p w:rsidR="00511D4D" w:rsidRPr="00BF5F4A" w:rsidRDefault="00511D4D" w:rsidP="00F96C13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Стратегический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Контроль, ориентированный на конечные экономические результаты деятельности организации, называется</w:t>
      </w:r>
    </w:p>
    <w:p w:rsidR="00511D4D" w:rsidRPr="00BF5F4A" w:rsidRDefault="00511D4D" w:rsidP="00F96C13">
      <w:pPr>
        <w:numPr>
          <w:ilvl w:val="0"/>
          <w:numId w:val="2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Общий</w:t>
      </w:r>
    </w:p>
    <w:p w:rsidR="00511D4D" w:rsidRPr="00BF5F4A" w:rsidRDefault="00511D4D" w:rsidP="00F96C13">
      <w:pPr>
        <w:numPr>
          <w:ilvl w:val="0"/>
          <w:numId w:val="2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Самоконтроль</w:t>
      </w:r>
    </w:p>
    <w:p w:rsidR="00511D4D" w:rsidRPr="00BF5F4A" w:rsidRDefault="00511D4D" w:rsidP="00F96C13">
      <w:pPr>
        <w:numPr>
          <w:ilvl w:val="0"/>
          <w:numId w:val="2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Специальный</w:t>
      </w:r>
    </w:p>
    <w:p w:rsidR="00511D4D" w:rsidRPr="00BF5F4A" w:rsidRDefault="00511D4D" w:rsidP="00F96C13">
      <w:pPr>
        <w:numPr>
          <w:ilvl w:val="0"/>
          <w:numId w:val="24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Финансовый</w:t>
      </w:r>
    </w:p>
    <w:p w:rsidR="00511D4D" w:rsidRPr="00BF5F4A" w:rsidRDefault="00511D4D" w:rsidP="00F96C13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11D4D" w:rsidRPr="00BF5F4A" w:rsidRDefault="00511D4D" w:rsidP="00F96C13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 xml:space="preserve">К стимулирующей функции контроля относится следующее мероприятие: </w:t>
      </w:r>
    </w:p>
    <w:p w:rsidR="00511D4D" w:rsidRPr="00BF5F4A" w:rsidRDefault="00511D4D" w:rsidP="00F96C13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Выявление ошибок и нарушений</w:t>
      </w:r>
    </w:p>
    <w:p w:rsidR="00511D4D" w:rsidRPr="00BF5F4A" w:rsidRDefault="00511D4D" w:rsidP="00F96C13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Изучение и оценка реального положения дел в организации</w:t>
      </w:r>
    </w:p>
    <w:p w:rsidR="00511D4D" w:rsidRPr="00BF5F4A" w:rsidRDefault="00511D4D" w:rsidP="00F96C13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Оценка персонала</w:t>
      </w:r>
    </w:p>
    <w:p w:rsidR="00511D4D" w:rsidRPr="00BF5F4A" w:rsidRDefault="00511D4D" w:rsidP="00F96C13">
      <w:pPr>
        <w:numPr>
          <w:ilvl w:val="0"/>
          <w:numId w:val="25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F4A">
        <w:rPr>
          <w:rFonts w:ascii="Times New Roman" w:hAnsi="Times New Roman"/>
          <w:sz w:val="24"/>
          <w:szCs w:val="24"/>
        </w:rPr>
        <w:t>Сбор информации о состоянии объекта</w:t>
      </w:r>
    </w:p>
    <w:p w:rsidR="00511D4D" w:rsidRDefault="00511D4D" w:rsidP="00F96C13">
      <w:pPr>
        <w:tabs>
          <w:tab w:val="left" w:pos="735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11D4D" w:rsidRDefault="00511D4D" w:rsidP="00F96C13">
      <w:pPr>
        <w:tabs>
          <w:tab w:val="left" w:pos="735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11D4D" w:rsidRDefault="00511D4D" w:rsidP="00F96C13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511D4D" w:rsidRDefault="00511D4D" w:rsidP="00F96C13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511D4D" w:rsidTr="005D029F">
        <w:tc>
          <w:tcPr>
            <w:tcW w:w="2988" w:type="dxa"/>
            <w:vMerge w:val="restart"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77" w:type="dxa"/>
            <w:gridSpan w:val="2"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511D4D" w:rsidTr="005D029F">
        <w:tc>
          <w:tcPr>
            <w:tcW w:w="2988" w:type="dxa"/>
            <w:vMerge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74" w:type="dxa"/>
          </w:tcPr>
          <w:p w:rsidR="00511D4D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511D4D" w:rsidTr="005D029F">
        <w:tc>
          <w:tcPr>
            <w:tcW w:w="2988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241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4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511D4D" w:rsidTr="005D029F">
        <w:tc>
          <w:tcPr>
            <w:tcW w:w="2988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</w:p>
        </w:tc>
        <w:tc>
          <w:tcPr>
            <w:tcW w:w="241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4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511D4D" w:rsidTr="005D029F">
        <w:tc>
          <w:tcPr>
            <w:tcW w:w="2988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79</w:t>
            </w:r>
          </w:p>
        </w:tc>
        <w:tc>
          <w:tcPr>
            <w:tcW w:w="241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4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511D4D" w:rsidTr="005D029F">
        <w:tc>
          <w:tcPr>
            <w:tcW w:w="2988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и ниже</w:t>
            </w:r>
          </w:p>
        </w:tc>
        <w:tc>
          <w:tcPr>
            <w:tcW w:w="1403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4" w:type="dxa"/>
          </w:tcPr>
          <w:p w:rsidR="00511D4D" w:rsidRPr="005D6857" w:rsidRDefault="00511D4D" w:rsidP="006B4FDF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511D4D" w:rsidRPr="005D029F" w:rsidRDefault="00511D4D" w:rsidP="005D0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1D4D" w:rsidRPr="005D029F" w:rsidRDefault="00511D4D" w:rsidP="005D029F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29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CD26B0" w:rsidRDefault="00CD26B0" w:rsidP="00CD26B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55B9B">
        <w:rPr>
          <w:rFonts w:ascii="Times New Roman" w:hAnsi="Times New Roman"/>
          <w:sz w:val="24"/>
          <w:szCs w:val="24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55B9B">
        <w:rPr>
          <w:rFonts w:ascii="Times New Roman" w:hAnsi="Times New Roman"/>
          <w:sz w:val="24"/>
          <w:szCs w:val="24"/>
        </w:rPr>
        <w:t>Юрайт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2017 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5B9B">
        <w:rPr>
          <w:rFonts w:ascii="Times New Roman" w:hAnsi="Times New Roman"/>
          <w:sz w:val="24"/>
          <w:szCs w:val="24"/>
        </w:rPr>
        <w:t>.Мишина,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55B9B">
        <w:rPr>
          <w:rFonts w:ascii="Times New Roman" w:hAnsi="Times New Roman"/>
          <w:sz w:val="24"/>
          <w:szCs w:val="24"/>
        </w:rPr>
        <w:t>. Королева,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https://doi.org/10.23682/81481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</w:t>
      </w:r>
      <w:r w:rsidRPr="00455B9B">
        <w:rPr>
          <w:rFonts w:ascii="Times New Roman" w:hAnsi="Times New Roman"/>
          <w:sz w:val="24"/>
          <w:szCs w:val="24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https://doi.org/10.23682/103956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55B9B">
        <w:rPr>
          <w:rFonts w:ascii="Times New Roman" w:hAnsi="Times New Roman"/>
          <w:sz w:val="24"/>
          <w:szCs w:val="24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/>
          <w:sz w:val="24"/>
          <w:szCs w:val="24"/>
        </w:rPr>
        <w:t>микрологистические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5B9B">
        <w:rPr>
          <w:rFonts w:ascii="Times New Roman" w:hAnsi="Times New Roman"/>
          <w:sz w:val="24"/>
          <w:szCs w:val="24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55B9B">
        <w:rPr>
          <w:rFonts w:ascii="Times New Roman" w:hAnsi="Times New Roman"/>
          <w:sz w:val="24"/>
          <w:szCs w:val="24"/>
        </w:rPr>
        <w:t xml:space="preserve">.Нобукаца,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Нобукаца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Кристофер Мартин, </w:t>
      </w:r>
      <w:proofErr w:type="spellStart"/>
      <w:r w:rsidRPr="00455B9B">
        <w:rPr>
          <w:rFonts w:ascii="Times New Roman" w:hAnsi="Times New Roman"/>
          <w:sz w:val="24"/>
          <w:szCs w:val="24"/>
        </w:rPr>
        <w:t>Хигаси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Тосикацу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; под редакцией </w:t>
      </w:r>
      <w:proofErr w:type="spellStart"/>
      <w:r w:rsidRPr="00455B9B">
        <w:rPr>
          <w:rFonts w:ascii="Times New Roman" w:hAnsi="Times New Roman"/>
          <w:sz w:val="24"/>
          <w:szCs w:val="24"/>
        </w:rPr>
        <w:t>Ферни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Джон, </w:t>
      </w:r>
      <w:proofErr w:type="spellStart"/>
      <w:r w:rsidRPr="00455B9B">
        <w:rPr>
          <w:rFonts w:ascii="Times New Roman" w:hAnsi="Times New Roman"/>
          <w:sz w:val="24"/>
          <w:szCs w:val="24"/>
        </w:rPr>
        <w:t>Спаркс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55B9B">
        <w:rPr>
          <w:rFonts w:ascii="Times New Roman" w:hAnsi="Times New Roman"/>
          <w:sz w:val="24"/>
          <w:szCs w:val="24"/>
        </w:rPr>
        <w:t>. Логистика [Электронный ресурс]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455B9B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[и др.].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CD26B0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26B0" w:rsidRPr="00410DDD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410DDD">
        <w:rPr>
          <w:rFonts w:ascii="Times New Roman" w:hAnsi="Times New Roman"/>
          <w:sz w:val="24"/>
          <w:szCs w:val="24"/>
        </w:rPr>
        <w:t>. http://www.hse.ru Журнал «Логистика и управление цепями поставок»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410DDD">
        <w:rPr>
          <w:rFonts w:ascii="Times New Roman" w:hAnsi="Times New Roman"/>
          <w:sz w:val="24"/>
          <w:szCs w:val="24"/>
        </w:rPr>
        <w:t>. http://www.cia-center.ru/ Коммерческий информационно-аналитический центр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410DDD">
        <w:rPr>
          <w:rFonts w:ascii="Times New Roman" w:hAnsi="Times New Roman"/>
          <w:sz w:val="24"/>
          <w:szCs w:val="24"/>
        </w:rPr>
        <w:t>. http://www.cals.ru/ НИЦ CALS-технологий «Прикладная логистика»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410DDD">
        <w:rPr>
          <w:rFonts w:ascii="Times New Roman" w:hAnsi="Times New Roman"/>
          <w:sz w:val="24"/>
          <w:szCs w:val="24"/>
        </w:rPr>
        <w:t>. http://www.editrans.ru/ EDI и стандарт передачи данных EDIFACT (ПЭПИ)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410DDD">
        <w:rPr>
          <w:rFonts w:ascii="Times New Roman" w:hAnsi="Times New Roman"/>
          <w:sz w:val="24"/>
          <w:szCs w:val="24"/>
        </w:rPr>
        <w:t>. http://www.far-aerf.ru/ Ассоциация экспедиторов РФ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410DDD">
        <w:rPr>
          <w:rFonts w:ascii="Times New Roman" w:hAnsi="Times New Roman"/>
          <w:sz w:val="24"/>
          <w:szCs w:val="24"/>
        </w:rPr>
        <w:t>. http://www.ktr.itkor.ru/ Журнал «Конъюнктура товарных рынков» (Маркетинг&amp; Логистика)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410DDD">
        <w:rPr>
          <w:rFonts w:ascii="Times New Roman" w:hAnsi="Times New Roman"/>
          <w:sz w:val="24"/>
          <w:szCs w:val="24"/>
        </w:rPr>
        <w:t>. http://www.loginfo.ru/ Журнал «</w:t>
      </w:r>
      <w:proofErr w:type="spellStart"/>
      <w:r w:rsidRPr="00410DDD">
        <w:rPr>
          <w:rFonts w:ascii="Times New Roman" w:hAnsi="Times New Roman"/>
          <w:sz w:val="24"/>
          <w:szCs w:val="24"/>
        </w:rPr>
        <w:t>Логинфо</w:t>
      </w:r>
      <w:proofErr w:type="spellEnd"/>
      <w:r w:rsidRPr="00410DDD">
        <w:rPr>
          <w:rFonts w:ascii="Times New Roman" w:hAnsi="Times New Roman"/>
          <w:sz w:val="24"/>
          <w:szCs w:val="24"/>
        </w:rPr>
        <w:t>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410DDD">
        <w:rPr>
          <w:rFonts w:ascii="Times New Roman" w:hAnsi="Times New Roman"/>
          <w:sz w:val="24"/>
          <w:szCs w:val="24"/>
        </w:rPr>
        <w:t>. http://www.logist.ru/ Клуб логистов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410DDD">
        <w:rPr>
          <w:rFonts w:ascii="Times New Roman" w:hAnsi="Times New Roman"/>
          <w:sz w:val="24"/>
          <w:szCs w:val="24"/>
        </w:rPr>
        <w:t>. http://www.logist-ics.ru/ Информационно-консалтинговая служба «</w:t>
      </w:r>
      <w:proofErr w:type="spellStart"/>
      <w:r w:rsidRPr="00410DDD">
        <w:rPr>
          <w:rFonts w:ascii="Times New Roman" w:hAnsi="Times New Roman"/>
          <w:sz w:val="24"/>
          <w:szCs w:val="24"/>
        </w:rPr>
        <w:t>Logist</w:t>
      </w:r>
      <w:proofErr w:type="spellEnd"/>
      <w:r w:rsidRPr="00410DDD">
        <w:rPr>
          <w:rFonts w:ascii="Times New Roman" w:hAnsi="Times New Roman"/>
          <w:sz w:val="24"/>
          <w:szCs w:val="24"/>
        </w:rPr>
        <w:t>-ICS»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410DDD">
        <w:rPr>
          <w:rFonts w:ascii="Times New Roman" w:hAnsi="Times New Roman"/>
          <w:sz w:val="24"/>
          <w:szCs w:val="24"/>
        </w:rPr>
        <w:t>. http://www.logistic.ru/ Информационный портал по логистике, транспорту и таможне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410DDD">
        <w:rPr>
          <w:rFonts w:ascii="Times New Roman" w:hAnsi="Times New Roman"/>
          <w:sz w:val="24"/>
          <w:szCs w:val="24"/>
        </w:rPr>
        <w:t>. http://www.logistics.ru/ Информационный портал ИА «Логистика»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410DDD">
        <w:rPr>
          <w:rFonts w:ascii="Times New Roman" w:hAnsi="Times New Roman"/>
          <w:sz w:val="24"/>
          <w:szCs w:val="24"/>
        </w:rPr>
        <w:t>. http://www.logistpro.ru/ Журнал «Логистика и управление»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410DDD">
        <w:rPr>
          <w:rFonts w:ascii="Times New Roman" w:hAnsi="Times New Roman"/>
          <w:sz w:val="24"/>
          <w:szCs w:val="24"/>
        </w:rPr>
        <w:t>. http://www.itkor.ru/ Институт исследования товародвижения и конъюнктуры оптового рынка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410DDD">
        <w:rPr>
          <w:rFonts w:ascii="Times New Roman" w:hAnsi="Times New Roman"/>
          <w:sz w:val="24"/>
          <w:szCs w:val="24"/>
        </w:rPr>
        <w:t>. http://www.rzd.ru/ Российские железные дороги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>22. http://www.transportweekly.com/ Деловая информация о рынке транспортных услуг</w:t>
      </w:r>
    </w:p>
    <w:p w:rsidR="00CD26B0" w:rsidRPr="00410DDD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CD26B0" w:rsidRPr="00410DDD" w:rsidRDefault="00CD26B0" w:rsidP="00CD26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lastRenderedPageBreak/>
        <w:t xml:space="preserve"> Журналы «Логистика сегодня», «Маркетинг в России и за рубежом», «Риск»,  «Эксперт», «Финансы и кредит»</w:t>
      </w:r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- [Электронный ресурс]</w:t>
      </w:r>
      <w:proofErr w:type="gramStart"/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410DDD">
        <w:rPr>
          <w:rFonts w:ascii="Times New Roman" w:hAnsi="Times New Roman"/>
          <w:sz w:val="24"/>
          <w:szCs w:val="24"/>
        </w:rPr>
        <w:t xml:space="preserve"> Режим доступа:  https://elibrary.ru/titles.asp</w:t>
      </w: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br w:type="page"/>
      </w:r>
      <w:r w:rsidRPr="00EF0088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EF0088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ПМ. 04  Оценка эффективности работы логистических систем и контроль логистических операций</w:t>
      </w:r>
      <w:r w:rsidRPr="00EF0088">
        <w:rPr>
          <w:b/>
          <w:sz w:val="24"/>
          <w:szCs w:val="24"/>
        </w:rPr>
        <w:t xml:space="preserve"> </w:t>
      </w:r>
      <w:r w:rsidRPr="00EF0088">
        <w:rPr>
          <w:rFonts w:ascii="Times New Roman" w:hAnsi="Times New Roman"/>
          <w:sz w:val="24"/>
          <w:szCs w:val="24"/>
        </w:rPr>
        <w:t>с целью установления их готовности к дальнейшему усвоению ОПОП специальности 3</w:t>
      </w:r>
      <w:r w:rsidRPr="00EF0088">
        <w:rPr>
          <w:rFonts w:ascii="Times New Roman" w:hAnsi="Times New Roman"/>
          <w:bCs/>
          <w:sz w:val="24"/>
          <w:szCs w:val="24"/>
        </w:rPr>
        <w:t>8.02.03. Операционная деятельность в логистике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EF0088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3</w:t>
      </w:r>
      <w:r w:rsidRPr="00EF0088">
        <w:rPr>
          <w:rFonts w:ascii="Times New Roman" w:hAnsi="Times New Roman"/>
          <w:bCs/>
          <w:sz w:val="24"/>
          <w:szCs w:val="24"/>
        </w:rPr>
        <w:t>8.02.03. Операционная деятельность в логистике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Перечень разделов, тем учебной дисциплины</w:t>
      </w:r>
      <w:r w:rsidRPr="00EF0088">
        <w:rPr>
          <w:rFonts w:ascii="Times New Roman" w:hAnsi="Times New Roman"/>
          <w:sz w:val="24"/>
          <w:szCs w:val="24"/>
        </w:rPr>
        <w:t xml:space="preserve"> </w:t>
      </w:r>
      <w:r w:rsidRPr="00EF0088">
        <w:rPr>
          <w:rFonts w:ascii="Times New Roman" w:hAnsi="Times New Roman"/>
          <w:b/>
          <w:sz w:val="24"/>
          <w:szCs w:val="24"/>
        </w:rPr>
        <w:t>ПМ. 04  Оценка эффективности работы логистических систем и контроль логистических операций, подлежащих контролю на дифференцированном зачете:</w:t>
      </w:r>
    </w:p>
    <w:p w:rsidR="00511D4D" w:rsidRPr="00EF0088" w:rsidRDefault="00511D4D" w:rsidP="00EF008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F0088">
        <w:rPr>
          <w:rFonts w:ascii="Times New Roman" w:hAnsi="Times New Roman"/>
          <w:b/>
          <w:bCs/>
          <w:sz w:val="24"/>
          <w:szCs w:val="24"/>
        </w:rPr>
        <w:t>Раздел 1. Управление эффективностью логистических систем (производство, складирование, снабжение, транспортировка, распределение)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 xml:space="preserve">Тема 1.1. Управление и оценка эффективности логистики производства и распределения 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 xml:space="preserve">Тема 1.2 Управление и оценка эффективности логистики складирования 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Тема 1.3 Управление и оценка эффективности логистики транспортировки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Тема 1.4 Управление и оценка эффективности логистики снабжения</w:t>
      </w:r>
    </w:p>
    <w:p w:rsidR="00511D4D" w:rsidRPr="00EF0088" w:rsidRDefault="00511D4D" w:rsidP="00EF008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bCs/>
          <w:sz w:val="24"/>
          <w:szCs w:val="24"/>
        </w:rPr>
        <w:t xml:space="preserve">Раздел 2.  </w:t>
      </w:r>
      <w:proofErr w:type="spellStart"/>
      <w:r w:rsidRPr="00EF0088">
        <w:rPr>
          <w:rFonts w:ascii="Times New Roman" w:hAnsi="Times New Roman"/>
          <w:b/>
          <w:bCs/>
          <w:sz w:val="24"/>
          <w:szCs w:val="24"/>
        </w:rPr>
        <w:t>Контроллинг</w:t>
      </w:r>
      <w:proofErr w:type="spellEnd"/>
      <w:r w:rsidRPr="00EF0088">
        <w:rPr>
          <w:rFonts w:ascii="Times New Roman" w:hAnsi="Times New Roman"/>
          <w:b/>
          <w:bCs/>
          <w:sz w:val="24"/>
          <w:szCs w:val="24"/>
        </w:rPr>
        <w:t xml:space="preserve"> логистических систем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 xml:space="preserve">Тема 2.1. Методология и основные принципы управления в логистических системах 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Тема 2.2 Оптимизация управления в логистических системах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Тема 2.3  Логистический аудит и оценка эффективности</w:t>
      </w:r>
    </w:p>
    <w:p w:rsidR="00511D4D" w:rsidRPr="00EF0088" w:rsidRDefault="00511D4D" w:rsidP="00EF0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1D4D" w:rsidRPr="00EF0088" w:rsidRDefault="00511D4D" w:rsidP="00EF008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511D4D" w:rsidRPr="00EF0088" w:rsidRDefault="00511D4D" w:rsidP="00EF008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 90 минут. </w:t>
      </w:r>
    </w:p>
    <w:p w:rsidR="00511D4D" w:rsidRPr="00EF0088" w:rsidRDefault="00511D4D" w:rsidP="00EF008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511D4D" w:rsidRPr="00EF0088" w:rsidRDefault="00511D4D" w:rsidP="00EF008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511D4D" w:rsidRPr="00EF0088" w:rsidRDefault="00511D4D" w:rsidP="00EF0088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511D4D" w:rsidRPr="00EF0088" w:rsidRDefault="00511D4D" w:rsidP="00EF0088">
      <w:pPr>
        <w:pStyle w:val="12"/>
        <w:numPr>
          <w:ilvl w:val="0"/>
          <w:numId w:val="29"/>
        </w:numPr>
        <w:tabs>
          <w:tab w:val="left" w:pos="1080"/>
        </w:tabs>
        <w:spacing w:before="0" w:after="0"/>
        <w:ind w:firstLine="131"/>
        <w:contextualSpacing/>
      </w:pPr>
      <w:r w:rsidRPr="00EF0088">
        <w:t>обязательная</w:t>
      </w:r>
      <w:proofErr w:type="gramStart"/>
      <w:r w:rsidRPr="00EF0088">
        <w:t xml:space="preserve"> :</w:t>
      </w:r>
      <w:proofErr w:type="gramEnd"/>
    </w:p>
    <w:p w:rsidR="00511D4D" w:rsidRPr="00EF0088" w:rsidRDefault="00511D4D" w:rsidP="00EF0088">
      <w:pPr>
        <w:tabs>
          <w:tab w:val="num" w:pos="360"/>
        </w:tabs>
        <w:spacing w:after="0" w:line="240" w:lineRule="auto"/>
        <w:ind w:left="1124" w:firstLine="316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– часть</w:t>
      </w:r>
      <w:proofErr w:type="gramStart"/>
      <w:r w:rsidRPr="00EF008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F0088">
        <w:rPr>
          <w:rFonts w:ascii="Times New Roman" w:hAnsi="Times New Roman"/>
          <w:sz w:val="24"/>
          <w:szCs w:val="24"/>
        </w:rPr>
        <w:t xml:space="preserve"> содержит  теоретический вопрос;</w:t>
      </w:r>
    </w:p>
    <w:p w:rsidR="00511D4D" w:rsidRPr="00EF0088" w:rsidRDefault="00511D4D" w:rsidP="00EF0088">
      <w:pPr>
        <w:pStyle w:val="12"/>
        <w:numPr>
          <w:ilvl w:val="0"/>
          <w:numId w:val="29"/>
        </w:numPr>
        <w:tabs>
          <w:tab w:val="num" w:pos="0"/>
          <w:tab w:val="num" w:pos="360"/>
          <w:tab w:val="left" w:pos="1080"/>
        </w:tabs>
        <w:spacing w:before="0" w:after="0"/>
        <w:ind w:left="0" w:firstLine="851"/>
        <w:contextualSpacing/>
        <w:jc w:val="both"/>
      </w:pPr>
      <w:r w:rsidRPr="00EF0088">
        <w:t>дополнительная:</w:t>
      </w:r>
    </w:p>
    <w:p w:rsidR="00511D4D" w:rsidRPr="00EF0088" w:rsidRDefault="00511D4D" w:rsidP="00EF0088">
      <w:pPr>
        <w:tabs>
          <w:tab w:val="num" w:pos="0"/>
          <w:tab w:val="num" w:pos="360"/>
        </w:tabs>
        <w:spacing w:after="0" w:line="240" w:lineRule="auto"/>
        <w:ind w:left="131" w:firstLine="1309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– решение  задач.</w:t>
      </w: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ПМ. 04  Оценка эффективности работы логистических систем и контроль логистических операций</w:t>
      </w:r>
    </w:p>
    <w:p w:rsidR="00511D4D" w:rsidRPr="00EF0088" w:rsidRDefault="00511D4D" w:rsidP="00EF0088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511D4D" w:rsidRPr="00EF0088" w:rsidRDefault="00511D4D" w:rsidP="00EF0088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511D4D" w:rsidRPr="00EF0088" w:rsidRDefault="00511D4D" w:rsidP="00EF00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511D4D" w:rsidRPr="00EF0088" w:rsidRDefault="00511D4D" w:rsidP="00EF0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511D4D" w:rsidRPr="00EF0088" w:rsidRDefault="00511D4D" w:rsidP="00EF00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511D4D" w:rsidRPr="00EF0088" w:rsidTr="006B4FDF">
        <w:tc>
          <w:tcPr>
            <w:tcW w:w="2943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88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88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88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11D4D" w:rsidRPr="00EF0088" w:rsidTr="006B4FDF">
        <w:tc>
          <w:tcPr>
            <w:tcW w:w="2943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Start"/>
            <w:r w:rsidRPr="00EF0088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560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511D4D" w:rsidRPr="00EF0088" w:rsidTr="006B4FDF">
        <w:tc>
          <w:tcPr>
            <w:tcW w:w="2943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511D4D" w:rsidRPr="00EF0088" w:rsidRDefault="00511D4D" w:rsidP="00EF0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88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511D4D" w:rsidRDefault="00511D4D" w:rsidP="00EF0088">
      <w:pPr>
        <w:pStyle w:val="12"/>
        <w:spacing w:before="0" w:after="0"/>
        <w:ind w:left="0" w:firstLine="851"/>
      </w:pPr>
    </w:p>
    <w:p w:rsidR="00511D4D" w:rsidRPr="00EF0088" w:rsidRDefault="00511D4D" w:rsidP="00EF0088">
      <w:pPr>
        <w:pStyle w:val="12"/>
        <w:spacing w:before="0" w:after="0"/>
        <w:ind w:left="0" w:firstLine="851"/>
      </w:pPr>
      <w:r w:rsidRPr="00EF0088">
        <w:t>Максимальное количество баллов – 10 баллов</w:t>
      </w:r>
    </w:p>
    <w:p w:rsidR="00511D4D" w:rsidRDefault="00511D4D" w:rsidP="00EF0088">
      <w:pPr>
        <w:pStyle w:val="12"/>
        <w:spacing w:before="0" w:after="0"/>
        <w:ind w:left="0"/>
        <w:jc w:val="center"/>
        <w:rPr>
          <w:b/>
        </w:rPr>
      </w:pPr>
      <w:r w:rsidRPr="00EF0088">
        <w:rPr>
          <w:b/>
        </w:rPr>
        <w:lastRenderedPageBreak/>
        <w:t>Шкала перевода баллов в отметки</w:t>
      </w:r>
    </w:p>
    <w:p w:rsidR="00511D4D" w:rsidRPr="00EF0088" w:rsidRDefault="00511D4D" w:rsidP="00EF0088">
      <w:pPr>
        <w:pStyle w:val="12"/>
        <w:spacing w:before="0" w:after="0"/>
        <w:ind w:left="0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511D4D" w:rsidRPr="00EF0088" w:rsidTr="006B4FDF">
        <w:tc>
          <w:tcPr>
            <w:tcW w:w="3510" w:type="dxa"/>
            <w:shd w:val="clear" w:color="auto" w:fill="FFFFFF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  <w:rPr>
                <w:b/>
              </w:rPr>
            </w:pPr>
            <w:r w:rsidRPr="00EF0088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  <w:rPr>
                <w:b/>
              </w:rPr>
            </w:pPr>
            <w:r w:rsidRPr="00EF0088">
              <w:rPr>
                <w:b/>
              </w:rPr>
              <w:t>Число баллов, необходимое для получения отметки</w:t>
            </w:r>
          </w:p>
        </w:tc>
      </w:tr>
      <w:tr w:rsidR="00511D4D" w:rsidRPr="00EF0088" w:rsidTr="006B4FDF">
        <w:tc>
          <w:tcPr>
            <w:tcW w:w="3510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</w:pPr>
            <w:r w:rsidRPr="00EF0088">
              <w:t>«5» (отлично)</w:t>
            </w:r>
          </w:p>
        </w:tc>
        <w:tc>
          <w:tcPr>
            <w:tcW w:w="6061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</w:pPr>
            <w:r w:rsidRPr="00EF0088">
              <w:t>10</w:t>
            </w:r>
          </w:p>
        </w:tc>
      </w:tr>
      <w:tr w:rsidR="00511D4D" w:rsidRPr="00EF0088" w:rsidTr="006B4FDF">
        <w:tc>
          <w:tcPr>
            <w:tcW w:w="3510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</w:pPr>
            <w:r w:rsidRPr="00EF0088">
              <w:t>«4» (хорошо)</w:t>
            </w:r>
          </w:p>
        </w:tc>
        <w:tc>
          <w:tcPr>
            <w:tcW w:w="6061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</w:pPr>
            <w:r w:rsidRPr="00EF0088">
              <w:t>8-9</w:t>
            </w:r>
          </w:p>
        </w:tc>
      </w:tr>
      <w:tr w:rsidR="00511D4D" w:rsidRPr="00EF0088" w:rsidTr="006B4FDF">
        <w:tc>
          <w:tcPr>
            <w:tcW w:w="3510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</w:pPr>
            <w:r w:rsidRPr="00EF0088">
              <w:t>«3» (удовлетворительно)</w:t>
            </w:r>
          </w:p>
        </w:tc>
        <w:tc>
          <w:tcPr>
            <w:tcW w:w="6061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</w:pPr>
            <w:r w:rsidRPr="00EF0088">
              <w:t>6-7</w:t>
            </w:r>
          </w:p>
        </w:tc>
      </w:tr>
      <w:tr w:rsidR="00511D4D" w:rsidRPr="00EF0088" w:rsidTr="006B4FDF">
        <w:tc>
          <w:tcPr>
            <w:tcW w:w="3510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</w:pPr>
            <w:r w:rsidRPr="00EF0088">
              <w:t>«2» (неудовлетворительно)</w:t>
            </w:r>
          </w:p>
        </w:tc>
        <w:tc>
          <w:tcPr>
            <w:tcW w:w="6061" w:type="dxa"/>
          </w:tcPr>
          <w:p w:rsidR="00511D4D" w:rsidRPr="00EF0088" w:rsidRDefault="00511D4D" w:rsidP="00EF0088">
            <w:pPr>
              <w:pStyle w:val="12"/>
              <w:spacing w:before="0" w:after="0"/>
              <w:ind w:left="0"/>
              <w:jc w:val="center"/>
            </w:pPr>
            <w:r w:rsidRPr="00EF0088">
              <w:t>менее 5</w:t>
            </w:r>
          </w:p>
        </w:tc>
      </w:tr>
    </w:tbl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088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90 минут. Выполняйте задания в любом порядке. </w:t>
      </w:r>
    </w:p>
    <w:p w:rsidR="00511D4D" w:rsidRPr="00EF0088" w:rsidRDefault="00511D4D" w:rsidP="00EF0088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511D4D" w:rsidRPr="00EF0088" w:rsidRDefault="00511D4D" w:rsidP="00EF0088">
      <w:pPr>
        <w:pStyle w:val="af1"/>
        <w:tabs>
          <w:tab w:val="num" w:pos="-180"/>
          <w:tab w:val="left" w:pos="1080"/>
        </w:tabs>
        <w:ind w:left="709"/>
        <w:contextualSpacing/>
        <w:jc w:val="both"/>
        <w:rPr>
          <w:b/>
        </w:rPr>
      </w:pPr>
      <w:r w:rsidRPr="00EF0088">
        <w:rPr>
          <w:b/>
        </w:rPr>
        <w:t>Часть</w:t>
      </w:r>
      <w:proofErr w:type="gramStart"/>
      <w:r w:rsidRPr="00EF0088">
        <w:rPr>
          <w:b/>
        </w:rPr>
        <w:t xml:space="preserve"> А</w:t>
      </w:r>
      <w:proofErr w:type="gramEnd"/>
      <w:r w:rsidRPr="00EF0088">
        <w:rPr>
          <w:b/>
        </w:rPr>
        <w:t>:</w:t>
      </w:r>
    </w:p>
    <w:p w:rsidR="00511D4D" w:rsidRPr="00EF0088" w:rsidRDefault="00511D4D" w:rsidP="00EF0088">
      <w:pPr>
        <w:pStyle w:val="Default"/>
        <w:jc w:val="center"/>
        <w:rPr>
          <w:b/>
        </w:rPr>
      </w:pPr>
      <w:r w:rsidRPr="00EF0088">
        <w:rPr>
          <w:b/>
        </w:rPr>
        <w:t>Вопросы к дифференцированному зачету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Показатели эффективности производства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Эффективность каналов и сети распределения (сбыта)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Стимулирование сбыта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Преимущества и недостатки методов стимулирования сбыта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Основные положения по проведению полного (детального) анализа и оценки деятельности складского хозяйства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Исходные данные для проведения подробного анализа и оценки существующего состояния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Критерии оптимизации и показатели эффективности складских систем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Логистические издержки, связанные со складскими системами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 xml:space="preserve">Логистический подход к оптимизации издержек складской </w:t>
      </w:r>
      <w:proofErr w:type="spellStart"/>
      <w:r w:rsidRPr="00EF0088">
        <w:t>грузопереработки</w:t>
      </w:r>
      <w:proofErr w:type="spellEnd"/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Показатели эффективности транспортной логистики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Эффективность транспортных процессов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Логистические издержки, связанные с транспортными системами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 xml:space="preserve">Логистический подход к оптимизации транспортных издержек 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Оценка эффективности результатов логистической деятельности в снабжении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Методы расчета экономической  эффективности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Система сбалансированных показателей результативности логистики снабжения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Анализ общих логистических затрат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Использование модели ТСО в логистике снабжения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Логистическая система и ее признаки.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Технология работы логистической системы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Принципы и законы управления логистической системой.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Проектирование логистических систем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 xml:space="preserve">Сущность и роль системного анализа в логистике 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Этапы и процедура системного анализа в логистике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Управление логистическими рисками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 xml:space="preserve">Содержание учебного материала 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Логистический аудит как метод оценки эффективности системы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Процедура проведения логистического аудита.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Оценка результатов логистического аудита.</w:t>
      </w:r>
    </w:p>
    <w:p w:rsidR="00511D4D" w:rsidRPr="00EF0088" w:rsidRDefault="00511D4D" w:rsidP="00EF0088">
      <w:pPr>
        <w:pStyle w:val="Default"/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 w:rsidRPr="00EF0088">
        <w:t>Управление логистическим аудитом на основе PDCA</w:t>
      </w:r>
    </w:p>
    <w:p w:rsidR="00511D4D" w:rsidRPr="00EF0088" w:rsidRDefault="00511D4D" w:rsidP="00EF0088">
      <w:pPr>
        <w:pStyle w:val="af1"/>
        <w:ind w:left="720"/>
        <w:rPr>
          <w:b/>
        </w:rPr>
      </w:pPr>
    </w:p>
    <w:p w:rsidR="00511D4D" w:rsidRPr="00EF0088" w:rsidRDefault="00511D4D" w:rsidP="00EF0088">
      <w:pPr>
        <w:pStyle w:val="af1"/>
        <w:ind w:left="720"/>
        <w:rPr>
          <w:b/>
        </w:rPr>
      </w:pPr>
      <w:r w:rsidRPr="00EF0088">
        <w:rPr>
          <w:b/>
        </w:rPr>
        <w:t>Дополнительная часть</w:t>
      </w:r>
    </w:p>
    <w:p w:rsidR="00511D4D" w:rsidRDefault="00511D4D" w:rsidP="00EF008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511D4D" w:rsidRDefault="00511D4D" w:rsidP="00EF0088">
      <w:pPr>
        <w:pStyle w:val="af1"/>
        <w:ind w:left="720"/>
        <w:rPr>
          <w:b/>
        </w:rPr>
      </w:pPr>
    </w:p>
    <w:p w:rsidR="00511D4D" w:rsidRDefault="00511D4D" w:rsidP="00EF0088">
      <w:pPr>
        <w:pStyle w:val="af1"/>
        <w:ind w:left="720"/>
        <w:rPr>
          <w:b/>
        </w:rPr>
      </w:pPr>
    </w:p>
    <w:p w:rsidR="00511D4D" w:rsidRDefault="00511D4D" w:rsidP="00EF0088">
      <w:pPr>
        <w:pStyle w:val="af1"/>
        <w:ind w:left="720"/>
        <w:rPr>
          <w:b/>
        </w:rPr>
      </w:pPr>
      <w:r>
        <w:rPr>
          <w:b/>
        </w:rPr>
        <w:lastRenderedPageBreak/>
        <w:t>Задача 1.</w:t>
      </w:r>
    </w:p>
    <w:p w:rsidR="00511D4D" w:rsidRPr="00EF0088" w:rsidRDefault="00511D4D" w:rsidP="00EF0088">
      <w:pPr>
        <w:pStyle w:val="af1"/>
        <w:ind w:left="0" w:firstLine="720"/>
        <w:jc w:val="both"/>
        <w:rPr>
          <w:lang w:eastAsia="en-US"/>
        </w:rPr>
      </w:pPr>
      <w:r w:rsidRPr="00EF0088">
        <w:rPr>
          <w:lang w:eastAsia="en-US"/>
        </w:rPr>
        <w:t>Определить показатель эффективности функционирования подсистем ЛС и</w:t>
      </w:r>
      <w:r>
        <w:rPr>
          <w:lang w:eastAsia="en-US"/>
        </w:rPr>
        <w:t xml:space="preserve"> </w:t>
      </w:r>
      <w:r w:rsidRPr="00EF0088">
        <w:rPr>
          <w:lang w:eastAsia="en-US"/>
        </w:rPr>
        <w:t>выявить «узкое место» на основе следующих данных:</w:t>
      </w:r>
    </w:p>
    <w:p w:rsidR="00511D4D" w:rsidRPr="00EF0088" w:rsidRDefault="00511D4D" w:rsidP="00EF008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F0088">
        <w:rPr>
          <w:rFonts w:ascii="Times New Roman" w:hAnsi="Times New Roman"/>
          <w:sz w:val="24"/>
          <w:szCs w:val="24"/>
        </w:rPr>
        <w:t>Валовые активы закупочной подсистемы ЛС составляют 2469 тыс. руб., производственной  подсистемы – 5344 тыс. руб.,  распределительной – 1986 тыс. руб. Чистая прибыль каждой подсистемы соответственно: 353 тыс. руб., 1072 тыс. руб. и 512 тыс. руб. Средневзвешенный показатель рентабельности ЛС составляет 0,201</w:t>
      </w:r>
      <w:proofErr w:type="gramEnd"/>
    </w:p>
    <w:p w:rsidR="00511D4D" w:rsidRDefault="00511D4D" w:rsidP="00EF0088">
      <w:pPr>
        <w:pStyle w:val="af1"/>
        <w:ind w:left="720"/>
        <w:rPr>
          <w:b/>
        </w:rPr>
      </w:pPr>
    </w:p>
    <w:p w:rsidR="00511D4D" w:rsidRDefault="00511D4D" w:rsidP="00EF0088">
      <w:pPr>
        <w:pStyle w:val="af1"/>
        <w:ind w:left="720"/>
        <w:rPr>
          <w:b/>
        </w:rPr>
      </w:pPr>
      <w:r>
        <w:rPr>
          <w:b/>
        </w:rPr>
        <w:t>Задача 2.</w:t>
      </w:r>
    </w:p>
    <w:p w:rsidR="00511D4D" w:rsidRPr="00EF0088" w:rsidRDefault="00511D4D" w:rsidP="00EF0088">
      <w:pPr>
        <w:pStyle w:val="af1"/>
        <w:ind w:left="0" w:firstLine="720"/>
        <w:contextualSpacing/>
        <w:jc w:val="both"/>
        <w:rPr>
          <w:lang w:eastAsia="en-US"/>
        </w:rPr>
      </w:pPr>
      <w:proofErr w:type="spellStart"/>
      <w:r w:rsidRPr="00EF0088">
        <w:rPr>
          <w:lang w:eastAsia="en-US"/>
        </w:rPr>
        <w:t>Проранжировать</w:t>
      </w:r>
      <w:proofErr w:type="spellEnd"/>
      <w:r w:rsidRPr="00EF0088">
        <w:rPr>
          <w:lang w:eastAsia="en-US"/>
        </w:rPr>
        <w:t xml:space="preserve"> звенья логистической системы по значению коэффициента эффективности хозяйственной деятельности и сделать вывод на основе следующих исходных данных:</w:t>
      </w:r>
    </w:p>
    <w:p w:rsidR="00511D4D" w:rsidRPr="00EF0088" w:rsidRDefault="00511D4D" w:rsidP="00EF008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F0088">
        <w:rPr>
          <w:rFonts w:ascii="Times New Roman" w:hAnsi="Times New Roman"/>
          <w:sz w:val="24"/>
          <w:szCs w:val="24"/>
        </w:rPr>
        <w:t>Затраты на закупочную подсистему ЛС составляют 2469 тыс. руб., на производственную подсистему – 5344 тыс. руб., на распределительную – 1986 тыс. руб. Чистая прибыль каждой подсистемы соответственно: 635 тыс. руб., 1372 тыс. руб. и 312 тыс. руб.</w:t>
      </w:r>
      <w:proofErr w:type="gramEnd"/>
    </w:p>
    <w:p w:rsidR="00511D4D" w:rsidRDefault="00511D4D" w:rsidP="00EF0088">
      <w:pPr>
        <w:pStyle w:val="af1"/>
        <w:rPr>
          <w:b/>
        </w:rPr>
      </w:pPr>
    </w:p>
    <w:p w:rsidR="00511D4D" w:rsidRDefault="00511D4D" w:rsidP="00EF0088">
      <w:pPr>
        <w:pStyle w:val="af1"/>
        <w:rPr>
          <w:b/>
        </w:rPr>
      </w:pPr>
      <w:r>
        <w:rPr>
          <w:b/>
        </w:rPr>
        <w:t>Задача 3.</w:t>
      </w:r>
    </w:p>
    <w:p w:rsidR="00511D4D" w:rsidRPr="00EF0088" w:rsidRDefault="00511D4D" w:rsidP="00EF0088">
      <w:pPr>
        <w:pStyle w:val="af1"/>
        <w:ind w:left="0" w:firstLine="720"/>
        <w:contextualSpacing/>
        <w:jc w:val="both"/>
        <w:rPr>
          <w:lang w:eastAsia="en-US"/>
        </w:rPr>
      </w:pPr>
      <w:r w:rsidRPr="00EF0088">
        <w:rPr>
          <w:lang w:eastAsia="en-US"/>
        </w:rPr>
        <w:t>Определить показатель эффективности функционирования подсистем ЛС и выявить «узкое место» на основе следующих данных:</w:t>
      </w:r>
    </w:p>
    <w:p w:rsidR="00511D4D" w:rsidRPr="00EF0088" w:rsidRDefault="00511D4D" w:rsidP="00EF008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F0088">
        <w:rPr>
          <w:rFonts w:ascii="Times New Roman" w:hAnsi="Times New Roman"/>
          <w:sz w:val="24"/>
          <w:szCs w:val="24"/>
        </w:rPr>
        <w:t>Валовые активы закупочной подсистемы ЛС составляют 4583 тыс. руб., производственной  подсистемы –7623тыс. руб.,  распределительной –3987 тыс. руб. Чистая прибыль каждой подсистемы соответственно: 1112 тыс. руб., 1822 тыс. руб. и 982 тыс. руб. Средневзвешенный показатель рентабельности ЛС составляет 0,242.</w:t>
      </w:r>
      <w:proofErr w:type="gramEnd"/>
    </w:p>
    <w:p w:rsidR="00511D4D" w:rsidRDefault="00511D4D" w:rsidP="00EF0088">
      <w:pPr>
        <w:pStyle w:val="af1"/>
        <w:rPr>
          <w:b/>
        </w:rPr>
      </w:pPr>
    </w:p>
    <w:p w:rsidR="00511D4D" w:rsidRDefault="00511D4D" w:rsidP="00EF0088">
      <w:pPr>
        <w:pStyle w:val="af1"/>
        <w:rPr>
          <w:b/>
        </w:rPr>
      </w:pPr>
      <w:r>
        <w:rPr>
          <w:b/>
        </w:rPr>
        <w:t>Задача 4.</w:t>
      </w:r>
    </w:p>
    <w:p w:rsidR="00511D4D" w:rsidRPr="00EF0088" w:rsidRDefault="00511D4D" w:rsidP="00EF0088">
      <w:pPr>
        <w:pStyle w:val="af1"/>
        <w:ind w:left="0" w:firstLine="720"/>
        <w:contextualSpacing/>
        <w:jc w:val="both"/>
        <w:rPr>
          <w:lang w:eastAsia="en-US"/>
        </w:rPr>
      </w:pPr>
      <w:proofErr w:type="spellStart"/>
      <w:r w:rsidRPr="00EF0088">
        <w:rPr>
          <w:lang w:eastAsia="en-US"/>
        </w:rPr>
        <w:t>Проранжировать</w:t>
      </w:r>
      <w:proofErr w:type="spellEnd"/>
      <w:r w:rsidRPr="00EF0088">
        <w:rPr>
          <w:lang w:eastAsia="en-US"/>
        </w:rPr>
        <w:t xml:space="preserve"> звенья логистической системы по значению коэффициента эффективности хозяйственной деятельности и сделать вывод на основе следующих исходных данных:</w:t>
      </w:r>
    </w:p>
    <w:p w:rsidR="00511D4D" w:rsidRPr="00EF0088" w:rsidRDefault="00511D4D" w:rsidP="00EF008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F0088">
        <w:rPr>
          <w:rFonts w:ascii="Times New Roman" w:hAnsi="Times New Roman"/>
          <w:sz w:val="24"/>
          <w:szCs w:val="24"/>
        </w:rPr>
        <w:t>Затраты на закупочную подсистему ЛС составляют 3467 тыс. руб., на производственную подсистему – 7654 тыс. руб., на распределительную – 2986 тыс. руб. Чистая прибыль каждой подсистемы соответственно: 836 тыс. руб., 1172 тыс. руб. и 712 тыс. руб.</w:t>
      </w:r>
      <w:r w:rsidRPr="00EF0088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</w:p>
    <w:p w:rsidR="00511D4D" w:rsidRPr="00EF0088" w:rsidRDefault="00511D4D" w:rsidP="00EF0088">
      <w:pPr>
        <w:tabs>
          <w:tab w:val="left" w:pos="1080"/>
        </w:tabs>
        <w:spacing w:after="0" w:line="240" w:lineRule="auto"/>
        <w:ind w:firstLine="720"/>
        <w:jc w:val="both"/>
        <w:rPr>
          <w:sz w:val="24"/>
          <w:szCs w:val="24"/>
        </w:rPr>
      </w:pPr>
    </w:p>
    <w:p w:rsidR="00511D4D" w:rsidRPr="00EF0088" w:rsidRDefault="00511D4D" w:rsidP="00EF0088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F0088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CD26B0" w:rsidRDefault="00CD26B0" w:rsidP="00CD26B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55B9B">
        <w:rPr>
          <w:rFonts w:ascii="Times New Roman" w:hAnsi="Times New Roman"/>
          <w:sz w:val="24"/>
          <w:szCs w:val="24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55B9B">
        <w:rPr>
          <w:rFonts w:ascii="Times New Roman" w:hAnsi="Times New Roman"/>
          <w:sz w:val="24"/>
          <w:szCs w:val="24"/>
        </w:rPr>
        <w:t>Юрайт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2017 </w:t>
      </w:r>
    </w:p>
    <w:p w:rsidR="00CD26B0" w:rsidRDefault="00CD26B0" w:rsidP="00CD26B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26B0" w:rsidRPr="00FB1613" w:rsidRDefault="00CD26B0" w:rsidP="00CD26B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1613">
        <w:rPr>
          <w:rFonts w:ascii="Times New Roman" w:hAnsi="Times New Roman"/>
          <w:b/>
          <w:sz w:val="24"/>
          <w:szCs w:val="24"/>
        </w:rPr>
        <w:t>4.2.2 Электронный ресурс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5B9B">
        <w:rPr>
          <w:rFonts w:ascii="Times New Roman" w:hAnsi="Times New Roman"/>
          <w:sz w:val="24"/>
          <w:szCs w:val="24"/>
        </w:rPr>
        <w:t>.Мишина,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55B9B">
        <w:rPr>
          <w:rFonts w:ascii="Times New Roman" w:hAnsi="Times New Roman"/>
          <w:sz w:val="24"/>
          <w:szCs w:val="24"/>
        </w:rPr>
        <w:t>. Королева,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https://doi.org/10.23682/81481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455B9B">
        <w:rPr>
          <w:rFonts w:ascii="Times New Roman" w:hAnsi="Times New Roman"/>
          <w:sz w:val="24"/>
          <w:szCs w:val="24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lastRenderedPageBreak/>
        <w:t>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https://doi.org/10.23682/103956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55B9B">
        <w:rPr>
          <w:rFonts w:ascii="Times New Roman" w:hAnsi="Times New Roman"/>
          <w:sz w:val="24"/>
          <w:szCs w:val="24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/>
          <w:sz w:val="24"/>
          <w:szCs w:val="24"/>
        </w:rPr>
        <w:t>микрологистические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5B9B">
        <w:rPr>
          <w:rFonts w:ascii="Times New Roman" w:hAnsi="Times New Roman"/>
          <w:sz w:val="24"/>
          <w:szCs w:val="24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55B9B">
        <w:rPr>
          <w:rFonts w:ascii="Times New Roman" w:hAnsi="Times New Roman"/>
          <w:sz w:val="24"/>
          <w:szCs w:val="24"/>
        </w:rPr>
        <w:t xml:space="preserve">.Нобукаца,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Нобукаца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Кристофер Мартин, </w:t>
      </w:r>
      <w:proofErr w:type="spellStart"/>
      <w:r w:rsidRPr="00455B9B">
        <w:rPr>
          <w:rFonts w:ascii="Times New Roman" w:hAnsi="Times New Roman"/>
          <w:sz w:val="24"/>
          <w:szCs w:val="24"/>
        </w:rPr>
        <w:t>Хигаси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Тосикацу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; под редакцией </w:t>
      </w:r>
      <w:proofErr w:type="spellStart"/>
      <w:r w:rsidRPr="00455B9B">
        <w:rPr>
          <w:rFonts w:ascii="Times New Roman" w:hAnsi="Times New Roman"/>
          <w:sz w:val="24"/>
          <w:szCs w:val="24"/>
        </w:rPr>
        <w:t>Ферни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Джон, </w:t>
      </w:r>
      <w:proofErr w:type="spellStart"/>
      <w:r w:rsidRPr="00455B9B">
        <w:rPr>
          <w:rFonts w:ascii="Times New Roman" w:hAnsi="Times New Roman"/>
          <w:sz w:val="24"/>
          <w:szCs w:val="24"/>
        </w:rPr>
        <w:t>Спаркс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CD26B0" w:rsidRPr="00455B9B" w:rsidRDefault="00CD26B0" w:rsidP="00CD2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55B9B">
        <w:rPr>
          <w:rFonts w:ascii="Times New Roman" w:hAnsi="Times New Roman"/>
          <w:sz w:val="24"/>
          <w:szCs w:val="24"/>
        </w:rPr>
        <w:t>. Логистика [Электронный ресурс]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455B9B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[и др.].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CD26B0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26B0" w:rsidRPr="00410DDD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410DDD">
        <w:rPr>
          <w:rFonts w:ascii="Times New Roman" w:hAnsi="Times New Roman"/>
          <w:sz w:val="24"/>
          <w:szCs w:val="24"/>
        </w:rPr>
        <w:t>. http://www.hse.ru Журнал «Логистика и управление цепями поставок»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410DDD">
        <w:rPr>
          <w:rFonts w:ascii="Times New Roman" w:hAnsi="Times New Roman"/>
          <w:sz w:val="24"/>
          <w:szCs w:val="24"/>
        </w:rPr>
        <w:t>. http://www.cia-center.ru/ Коммерческий информационно-аналитический центр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410DDD">
        <w:rPr>
          <w:rFonts w:ascii="Times New Roman" w:hAnsi="Times New Roman"/>
          <w:sz w:val="24"/>
          <w:szCs w:val="24"/>
        </w:rPr>
        <w:t>. http://www.cals.ru/ НИЦ CALS-технологий «Прикладная логистика»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410DDD">
        <w:rPr>
          <w:rFonts w:ascii="Times New Roman" w:hAnsi="Times New Roman"/>
          <w:sz w:val="24"/>
          <w:szCs w:val="24"/>
        </w:rPr>
        <w:t>. http://www.editrans.ru/ EDI и стандарт передачи данных EDIFACT (ПЭПИ)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410DDD">
        <w:rPr>
          <w:rFonts w:ascii="Times New Roman" w:hAnsi="Times New Roman"/>
          <w:sz w:val="24"/>
          <w:szCs w:val="24"/>
        </w:rPr>
        <w:t>. http://www.far-aerf.ru/ Ассоциация экспедиторов РФ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410DDD">
        <w:rPr>
          <w:rFonts w:ascii="Times New Roman" w:hAnsi="Times New Roman"/>
          <w:sz w:val="24"/>
          <w:szCs w:val="24"/>
        </w:rPr>
        <w:t>. http://www.ktr.itkor.ru/ Журнал «Конъюнктура товарных рынков» (Маркетинг&amp; Логистика)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410DDD">
        <w:rPr>
          <w:rFonts w:ascii="Times New Roman" w:hAnsi="Times New Roman"/>
          <w:sz w:val="24"/>
          <w:szCs w:val="24"/>
        </w:rPr>
        <w:t>. http://www.loginfo.ru/ Журнал «</w:t>
      </w:r>
      <w:proofErr w:type="spellStart"/>
      <w:r w:rsidRPr="00410DDD">
        <w:rPr>
          <w:rFonts w:ascii="Times New Roman" w:hAnsi="Times New Roman"/>
          <w:sz w:val="24"/>
          <w:szCs w:val="24"/>
        </w:rPr>
        <w:t>Логинфо</w:t>
      </w:r>
      <w:proofErr w:type="spellEnd"/>
      <w:r w:rsidRPr="00410DDD">
        <w:rPr>
          <w:rFonts w:ascii="Times New Roman" w:hAnsi="Times New Roman"/>
          <w:sz w:val="24"/>
          <w:szCs w:val="24"/>
        </w:rPr>
        <w:t>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410DDD">
        <w:rPr>
          <w:rFonts w:ascii="Times New Roman" w:hAnsi="Times New Roman"/>
          <w:sz w:val="24"/>
          <w:szCs w:val="24"/>
        </w:rPr>
        <w:t>. http://www.logist.ru/ Клуб логистов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410DDD">
        <w:rPr>
          <w:rFonts w:ascii="Times New Roman" w:hAnsi="Times New Roman"/>
          <w:sz w:val="24"/>
          <w:szCs w:val="24"/>
        </w:rPr>
        <w:t>. http://www.logist-ics.ru/ Информационно-консалтинговая служба «</w:t>
      </w:r>
      <w:proofErr w:type="spellStart"/>
      <w:r w:rsidRPr="00410DDD">
        <w:rPr>
          <w:rFonts w:ascii="Times New Roman" w:hAnsi="Times New Roman"/>
          <w:sz w:val="24"/>
          <w:szCs w:val="24"/>
        </w:rPr>
        <w:t>Logist</w:t>
      </w:r>
      <w:proofErr w:type="spellEnd"/>
      <w:r w:rsidRPr="00410DDD">
        <w:rPr>
          <w:rFonts w:ascii="Times New Roman" w:hAnsi="Times New Roman"/>
          <w:sz w:val="24"/>
          <w:szCs w:val="24"/>
        </w:rPr>
        <w:t>-ICS»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410DDD">
        <w:rPr>
          <w:rFonts w:ascii="Times New Roman" w:hAnsi="Times New Roman"/>
          <w:sz w:val="24"/>
          <w:szCs w:val="24"/>
        </w:rPr>
        <w:t>. http://www.logistic.ru/ Информационный портал по логистике, транспорту и таможне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410DDD">
        <w:rPr>
          <w:rFonts w:ascii="Times New Roman" w:hAnsi="Times New Roman"/>
          <w:sz w:val="24"/>
          <w:szCs w:val="24"/>
        </w:rPr>
        <w:t>. http://www.logistics.ru/ Информационный портал ИА «Логистика»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410DDD">
        <w:rPr>
          <w:rFonts w:ascii="Times New Roman" w:hAnsi="Times New Roman"/>
          <w:sz w:val="24"/>
          <w:szCs w:val="24"/>
        </w:rPr>
        <w:t>. http://www.logistpro.ru/ Журнал «Логистика и управление»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410DDD">
        <w:rPr>
          <w:rFonts w:ascii="Times New Roman" w:hAnsi="Times New Roman"/>
          <w:sz w:val="24"/>
          <w:szCs w:val="24"/>
        </w:rPr>
        <w:t>. http://www.itkor.ru/ Институт исследования товародвижения и конъюнктуры оптового рынка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410DDD">
        <w:rPr>
          <w:rFonts w:ascii="Times New Roman" w:hAnsi="Times New Roman"/>
          <w:sz w:val="24"/>
          <w:szCs w:val="24"/>
        </w:rPr>
        <w:t>. http://www.rzd.ru/ Российские железные дороги</w:t>
      </w:r>
    </w:p>
    <w:p w:rsidR="00CD26B0" w:rsidRPr="00410DDD" w:rsidRDefault="00CD26B0" w:rsidP="00CD26B0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>22. http://www.transportweekly.com/ Деловая информация о рынке транспортных услуг</w:t>
      </w:r>
    </w:p>
    <w:p w:rsidR="00CD26B0" w:rsidRPr="00410DDD" w:rsidRDefault="00CD26B0" w:rsidP="00CD26B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CD26B0" w:rsidRPr="00410DDD" w:rsidRDefault="00CD26B0" w:rsidP="00CD26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 xml:space="preserve"> Журналы «Логистика сегодня», «Маркетинг в России и за рубежом», «Риск»,  «Эксперт», «Финансы и кредит»</w:t>
      </w:r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- [Электронный ресурс]</w:t>
      </w:r>
      <w:proofErr w:type="gramStart"/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410DDD">
        <w:rPr>
          <w:rFonts w:ascii="Times New Roman" w:hAnsi="Times New Roman"/>
          <w:sz w:val="24"/>
          <w:szCs w:val="24"/>
        </w:rPr>
        <w:t xml:space="preserve"> Режим доступа:  https://elibrary.ru/titles.asp</w:t>
      </w:r>
    </w:p>
    <w:p w:rsidR="00511D4D" w:rsidRPr="001E624B" w:rsidRDefault="00511D4D" w:rsidP="001E6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sectPr w:rsidR="00511D4D" w:rsidRPr="001E624B" w:rsidSect="00CB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52" w:rsidRDefault="00CA6752">
      <w:pPr>
        <w:spacing w:after="0" w:line="240" w:lineRule="auto"/>
      </w:pPr>
      <w:r>
        <w:separator/>
      </w:r>
    </w:p>
  </w:endnote>
  <w:endnote w:type="continuationSeparator" w:id="0">
    <w:p w:rsidR="00CA6752" w:rsidRDefault="00CA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4D" w:rsidRPr="006B7A5D" w:rsidRDefault="00CE5A79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511D4D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D31E7E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511D4D" w:rsidRDefault="00511D4D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4D" w:rsidRPr="006B7A5D" w:rsidRDefault="00CE5A79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511D4D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D31E7E">
      <w:rPr>
        <w:rFonts w:ascii="Times New Roman" w:hAnsi="Times New Roman" w:cs="Times New Roman"/>
        <w:noProof/>
        <w:sz w:val="20"/>
        <w:szCs w:val="20"/>
      </w:rPr>
      <w:t>14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511D4D" w:rsidRDefault="00511D4D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52" w:rsidRDefault="00CA6752">
      <w:pPr>
        <w:spacing w:after="0" w:line="240" w:lineRule="auto"/>
      </w:pPr>
      <w:r>
        <w:separator/>
      </w:r>
    </w:p>
  </w:footnote>
  <w:footnote w:type="continuationSeparator" w:id="0">
    <w:p w:rsidR="00CA6752" w:rsidRDefault="00CA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19FC"/>
    <w:multiLevelType w:val="hybridMultilevel"/>
    <w:tmpl w:val="195AE8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5A1220"/>
    <w:multiLevelType w:val="hybridMultilevel"/>
    <w:tmpl w:val="3CDE6106"/>
    <w:lvl w:ilvl="0" w:tplc="BFC2151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1807E1"/>
    <w:multiLevelType w:val="hybridMultilevel"/>
    <w:tmpl w:val="58CC192A"/>
    <w:lvl w:ilvl="0" w:tplc="23B648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FC12CC"/>
    <w:multiLevelType w:val="hybridMultilevel"/>
    <w:tmpl w:val="B36E24B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4573C"/>
    <w:multiLevelType w:val="hybridMultilevel"/>
    <w:tmpl w:val="C6A2EE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254D4D"/>
    <w:multiLevelType w:val="hybridMultilevel"/>
    <w:tmpl w:val="91027C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032A95"/>
    <w:multiLevelType w:val="hybridMultilevel"/>
    <w:tmpl w:val="A22AAF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962A90"/>
    <w:multiLevelType w:val="hybridMultilevel"/>
    <w:tmpl w:val="AAB21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F04894"/>
    <w:multiLevelType w:val="hybridMultilevel"/>
    <w:tmpl w:val="581A5C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C006CE"/>
    <w:multiLevelType w:val="hybridMultilevel"/>
    <w:tmpl w:val="61A431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5604B9"/>
    <w:multiLevelType w:val="hybridMultilevel"/>
    <w:tmpl w:val="B938261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AF3A27"/>
    <w:multiLevelType w:val="hybridMultilevel"/>
    <w:tmpl w:val="68BE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794825"/>
    <w:multiLevelType w:val="hybridMultilevel"/>
    <w:tmpl w:val="352A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6C3F3E"/>
    <w:multiLevelType w:val="hybridMultilevel"/>
    <w:tmpl w:val="D72C31E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77B2E90"/>
    <w:multiLevelType w:val="hybridMultilevel"/>
    <w:tmpl w:val="FE98B5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B228E0"/>
    <w:multiLevelType w:val="hybridMultilevel"/>
    <w:tmpl w:val="A26EDFE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F801F1"/>
    <w:multiLevelType w:val="hybridMultilevel"/>
    <w:tmpl w:val="2F426A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3B1532"/>
    <w:multiLevelType w:val="hybridMultilevel"/>
    <w:tmpl w:val="639A679A"/>
    <w:lvl w:ilvl="0" w:tplc="53D0C1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65C7DF2"/>
    <w:multiLevelType w:val="hybridMultilevel"/>
    <w:tmpl w:val="26D2BE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FF4D56"/>
    <w:multiLevelType w:val="hybridMultilevel"/>
    <w:tmpl w:val="434ACE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085244"/>
    <w:multiLevelType w:val="hybridMultilevel"/>
    <w:tmpl w:val="73AC20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534E85"/>
    <w:multiLevelType w:val="hybridMultilevel"/>
    <w:tmpl w:val="FEFE148E"/>
    <w:lvl w:ilvl="0" w:tplc="23B648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A2441A"/>
    <w:multiLevelType w:val="hybridMultilevel"/>
    <w:tmpl w:val="DC0C41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1C5758"/>
    <w:multiLevelType w:val="hybridMultilevel"/>
    <w:tmpl w:val="17FC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4349F9"/>
    <w:multiLevelType w:val="hybridMultilevel"/>
    <w:tmpl w:val="536CD3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A56125"/>
    <w:multiLevelType w:val="hybridMultilevel"/>
    <w:tmpl w:val="3F1C68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DD40EF"/>
    <w:multiLevelType w:val="hybridMultilevel"/>
    <w:tmpl w:val="CAB07D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511E55"/>
    <w:multiLevelType w:val="hybridMultilevel"/>
    <w:tmpl w:val="D5F0E7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2954D1"/>
    <w:multiLevelType w:val="hybridMultilevel"/>
    <w:tmpl w:val="E3B4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29"/>
  </w:num>
  <w:num w:numId="5">
    <w:abstractNumId w:val="24"/>
  </w:num>
  <w:num w:numId="6">
    <w:abstractNumId w:val="9"/>
  </w:num>
  <w:num w:numId="7">
    <w:abstractNumId w:val="11"/>
  </w:num>
  <w:num w:numId="8">
    <w:abstractNumId w:val="26"/>
  </w:num>
  <w:num w:numId="9">
    <w:abstractNumId w:val="20"/>
  </w:num>
  <w:num w:numId="10">
    <w:abstractNumId w:val="17"/>
  </w:num>
  <w:num w:numId="11">
    <w:abstractNumId w:val="15"/>
  </w:num>
  <w:num w:numId="12">
    <w:abstractNumId w:val="28"/>
  </w:num>
  <w:num w:numId="13">
    <w:abstractNumId w:val="19"/>
  </w:num>
  <w:num w:numId="14">
    <w:abstractNumId w:val="23"/>
  </w:num>
  <w:num w:numId="15">
    <w:abstractNumId w:val="3"/>
  </w:num>
  <w:num w:numId="16">
    <w:abstractNumId w:val="14"/>
  </w:num>
  <w:num w:numId="17">
    <w:abstractNumId w:val="6"/>
  </w:num>
  <w:num w:numId="18">
    <w:abstractNumId w:val="16"/>
  </w:num>
  <w:num w:numId="19">
    <w:abstractNumId w:val="21"/>
  </w:num>
  <w:num w:numId="20">
    <w:abstractNumId w:val="0"/>
  </w:num>
  <w:num w:numId="21">
    <w:abstractNumId w:val="7"/>
  </w:num>
  <w:num w:numId="22">
    <w:abstractNumId w:val="27"/>
  </w:num>
  <w:num w:numId="23">
    <w:abstractNumId w:val="5"/>
  </w:num>
  <w:num w:numId="24">
    <w:abstractNumId w:val="10"/>
  </w:num>
  <w:num w:numId="25">
    <w:abstractNumId w:val="25"/>
  </w:num>
  <w:num w:numId="26">
    <w:abstractNumId w:val="2"/>
  </w:num>
  <w:num w:numId="27">
    <w:abstractNumId w:val="22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6CC7"/>
    <w:rsid w:val="000C5641"/>
    <w:rsid w:val="001011C5"/>
    <w:rsid w:val="00126CC7"/>
    <w:rsid w:val="001B45F7"/>
    <w:rsid w:val="001E624B"/>
    <w:rsid w:val="0024512F"/>
    <w:rsid w:val="00246A9E"/>
    <w:rsid w:val="00252529"/>
    <w:rsid w:val="002C5491"/>
    <w:rsid w:val="002E499B"/>
    <w:rsid w:val="00333962"/>
    <w:rsid w:val="00346CEE"/>
    <w:rsid w:val="003A15AB"/>
    <w:rsid w:val="003C623E"/>
    <w:rsid w:val="003F05D0"/>
    <w:rsid w:val="00463169"/>
    <w:rsid w:val="004B02B0"/>
    <w:rsid w:val="004C0F29"/>
    <w:rsid w:val="00511D4D"/>
    <w:rsid w:val="00552FD1"/>
    <w:rsid w:val="005D029F"/>
    <w:rsid w:val="005D6857"/>
    <w:rsid w:val="006038F1"/>
    <w:rsid w:val="0065162D"/>
    <w:rsid w:val="006B4FDF"/>
    <w:rsid w:val="006B7A5D"/>
    <w:rsid w:val="00785818"/>
    <w:rsid w:val="007B6282"/>
    <w:rsid w:val="007E60A5"/>
    <w:rsid w:val="00994BA8"/>
    <w:rsid w:val="00A164D5"/>
    <w:rsid w:val="00A27E58"/>
    <w:rsid w:val="00A81957"/>
    <w:rsid w:val="00A949B3"/>
    <w:rsid w:val="00AD3E33"/>
    <w:rsid w:val="00B365F7"/>
    <w:rsid w:val="00B43FC6"/>
    <w:rsid w:val="00B447E6"/>
    <w:rsid w:val="00B7682D"/>
    <w:rsid w:val="00B82145"/>
    <w:rsid w:val="00B91D28"/>
    <w:rsid w:val="00BA0F38"/>
    <w:rsid w:val="00BF5F4A"/>
    <w:rsid w:val="00C95131"/>
    <w:rsid w:val="00CA6752"/>
    <w:rsid w:val="00CB0C18"/>
    <w:rsid w:val="00CB63B6"/>
    <w:rsid w:val="00CD26B0"/>
    <w:rsid w:val="00CE5A79"/>
    <w:rsid w:val="00D31E7E"/>
    <w:rsid w:val="00DC1CDA"/>
    <w:rsid w:val="00DE034E"/>
    <w:rsid w:val="00E32EF4"/>
    <w:rsid w:val="00E96FD4"/>
    <w:rsid w:val="00EF0088"/>
    <w:rsid w:val="00F576CF"/>
    <w:rsid w:val="00F63883"/>
    <w:rsid w:val="00F9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26CC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6CC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6CC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126CC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126CC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126CC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126CC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26CC7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126CC7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126CC7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126CC7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126CC7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126CC7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126CC7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126CC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126CC7"/>
    <w:pPr>
      <w:spacing w:after="100"/>
    </w:pPr>
  </w:style>
  <w:style w:type="character" w:styleId="ab">
    <w:name w:val="Hyperlink"/>
    <w:uiPriority w:val="99"/>
    <w:rsid w:val="00126CC7"/>
    <w:rPr>
      <w:rFonts w:cs="Times New Roman"/>
      <w:color w:val="0000FF"/>
      <w:u w:val="single"/>
    </w:rPr>
  </w:style>
  <w:style w:type="character" w:customStyle="1" w:styleId="submenu-table">
    <w:name w:val="submenu-table"/>
    <w:uiPriority w:val="99"/>
    <w:rsid w:val="00126CC7"/>
    <w:rPr>
      <w:rFonts w:cs="Times New Roman"/>
    </w:rPr>
  </w:style>
  <w:style w:type="paragraph" w:customStyle="1" w:styleId="Default">
    <w:name w:val="Default"/>
    <w:uiPriority w:val="99"/>
    <w:rsid w:val="00126CC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Normal (Web)"/>
    <w:basedOn w:val="a"/>
    <w:uiPriority w:val="99"/>
    <w:rsid w:val="00126CC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126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26CC7"/>
    <w:rPr>
      <w:rFonts w:ascii="Tahoma" w:hAnsi="Tahoma" w:cs="Tahoma"/>
      <w:sz w:val="16"/>
      <w:szCs w:val="16"/>
    </w:rPr>
  </w:style>
  <w:style w:type="character" w:customStyle="1" w:styleId="FontStyle44">
    <w:name w:val="Font Style44"/>
    <w:uiPriority w:val="99"/>
    <w:rsid w:val="003F05D0"/>
    <w:rPr>
      <w:rFonts w:ascii="Times New Roman" w:hAnsi="Times New Roman"/>
      <w:sz w:val="26"/>
    </w:rPr>
  </w:style>
  <w:style w:type="paragraph" w:styleId="af">
    <w:name w:val="Body Text"/>
    <w:basedOn w:val="a"/>
    <w:link w:val="af0"/>
    <w:uiPriority w:val="99"/>
    <w:rsid w:val="00F96C1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Знак"/>
    <w:link w:val="af"/>
    <w:uiPriority w:val="99"/>
    <w:locked/>
    <w:rsid w:val="00F96C13"/>
    <w:rPr>
      <w:rFonts w:cs="Times New Roman"/>
      <w:sz w:val="24"/>
      <w:szCs w:val="24"/>
      <w:lang w:val="ru-RU" w:eastAsia="en-US" w:bidi="ar-SA"/>
    </w:rPr>
  </w:style>
  <w:style w:type="paragraph" w:styleId="af1">
    <w:name w:val="List Paragraph"/>
    <w:basedOn w:val="a"/>
    <w:uiPriority w:val="99"/>
    <w:qFormat/>
    <w:rsid w:val="00F96C1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rsid w:val="00F96C1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uiPriority w:val="99"/>
    <w:locked/>
    <w:rsid w:val="00F96C13"/>
    <w:rPr>
      <w:rFonts w:ascii="Courier New" w:hAnsi="Courier New" w:cs="Courier New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EF0088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31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4148</Words>
  <Characters>23644</Characters>
  <Application>Microsoft Office Word</Application>
  <DocSecurity>0</DocSecurity>
  <Lines>197</Lines>
  <Paragraphs>55</Paragraphs>
  <ScaleCrop>false</ScaleCrop>
  <Company/>
  <LinksUpToDate>false</LinksUpToDate>
  <CharactersWithSpaces>27737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14</cp:revision>
  <dcterms:created xsi:type="dcterms:W3CDTF">2021-04-20T04:44:00Z</dcterms:created>
  <dcterms:modified xsi:type="dcterms:W3CDTF">2022-03-11T12:37:00Z</dcterms:modified>
</cp:coreProperties>
</file>